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D32" w:rsidRPr="00B50D32" w:rsidRDefault="00CC24A0" w:rsidP="00122CB0">
      <w:pPr>
        <w:spacing w:after="0" w:line="240" w:lineRule="auto"/>
        <w:contextualSpacing/>
        <w:jc w:val="center"/>
        <w:rPr>
          <w:noProof/>
          <w:lang w:eastAsia="ru-RU"/>
        </w:rPr>
      </w:pPr>
      <w:bookmarkStart w:id="0" w:name="_GoBack"/>
      <w:bookmarkEnd w:id="0"/>
      <w:r>
        <w:rPr>
          <w:noProof/>
          <w:lang w:eastAsia="ru-RU"/>
        </w:rPr>
        <w:drawing>
          <wp:inline distT="0" distB="0" distL="0" distR="0">
            <wp:extent cx="552450" cy="714375"/>
            <wp:effectExtent l="0" t="0" r="0" b="9525"/>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7" cstate="print">
                      <a:lum bright="20000" contrast="-20000"/>
                      <a:grayscl/>
                      <a:extLst>
                        <a:ext uri="{28A0092B-C50C-407E-A947-70E740481C1C}">
                          <a14:useLocalDpi xmlns:a14="http://schemas.microsoft.com/office/drawing/2010/main" val="0"/>
                        </a:ext>
                      </a:extLst>
                    </a:blip>
                    <a:srcRect/>
                    <a:stretch>
                      <a:fillRect/>
                    </a:stretch>
                  </pic:blipFill>
                  <pic:spPr bwMode="auto">
                    <a:xfrm>
                      <a:off x="0" y="0"/>
                      <a:ext cx="552450" cy="714375"/>
                    </a:xfrm>
                    <a:prstGeom prst="rect">
                      <a:avLst/>
                    </a:prstGeom>
                    <a:noFill/>
                    <a:ln>
                      <a:noFill/>
                    </a:ln>
                  </pic:spPr>
                </pic:pic>
              </a:graphicData>
            </a:graphic>
          </wp:inline>
        </w:drawing>
      </w:r>
    </w:p>
    <w:p w:rsidR="00B50D32" w:rsidRPr="00B50D32" w:rsidRDefault="00B50D32" w:rsidP="00122CB0">
      <w:pPr>
        <w:spacing w:after="0" w:line="240" w:lineRule="auto"/>
        <w:contextualSpacing/>
        <w:jc w:val="center"/>
        <w:rPr>
          <w:rFonts w:ascii="Times New Roman" w:hAnsi="Times New Roman"/>
          <w:sz w:val="28"/>
          <w:szCs w:val="28"/>
        </w:rPr>
      </w:pPr>
    </w:p>
    <w:p w:rsidR="00BB33E8" w:rsidRPr="00B50D32" w:rsidRDefault="00BB33E8" w:rsidP="00122CB0">
      <w:pPr>
        <w:spacing w:after="0" w:line="240" w:lineRule="auto"/>
        <w:contextualSpacing/>
        <w:jc w:val="center"/>
        <w:rPr>
          <w:rFonts w:ascii="Times New Roman" w:hAnsi="Times New Roman"/>
          <w:sz w:val="28"/>
          <w:szCs w:val="28"/>
        </w:rPr>
      </w:pPr>
      <w:r w:rsidRPr="00B50D32">
        <w:rPr>
          <w:rFonts w:ascii="Times New Roman" w:hAnsi="Times New Roman"/>
          <w:sz w:val="28"/>
          <w:szCs w:val="28"/>
        </w:rPr>
        <w:t>КРАСНОЯРСКИЙ КРАЙ</w:t>
      </w:r>
    </w:p>
    <w:p w:rsidR="00BB33E8" w:rsidRPr="00B50D32" w:rsidRDefault="00BB33E8" w:rsidP="00122CB0">
      <w:pPr>
        <w:spacing w:after="0" w:line="240" w:lineRule="auto"/>
        <w:contextualSpacing/>
        <w:jc w:val="center"/>
        <w:rPr>
          <w:rFonts w:ascii="Times New Roman" w:hAnsi="Times New Roman"/>
          <w:sz w:val="28"/>
          <w:szCs w:val="28"/>
        </w:rPr>
      </w:pPr>
      <w:r w:rsidRPr="00B50D32">
        <w:rPr>
          <w:rFonts w:ascii="Times New Roman" w:hAnsi="Times New Roman"/>
          <w:sz w:val="28"/>
          <w:szCs w:val="28"/>
        </w:rPr>
        <w:t>АДМИНИСТРАЦИЯ ИДРИНСКОГО РАЙОНА</w:t>
      </w:r>
    </w:p>
    <w:p w:rsidR="00B50D32" w:rsidRPr="00B50D32" w:rsidRDefault="00B50D32" w:rsidP="00122CB0">
      <w:pPr>
        <w:spacing w:after="0" w:line="240" w:lineRule="auto"/>
        <w:contextualSpacing/>
        <w:jc w:val="center"/>
        <w:rPr>
          <w:rFonts w:ascii="Times New Roman" w:hAnsi="Times New Roman"/>
          <w:sz w:val="28"/>
          <w:szCs w:val="28"/>
        </w:rPr>
      </w:pPr>
    </w:p>
    <w:p w:rsidR="00BB33E8" w:rsidRPr="00B50D32" w:rsidRDefault="00BB33E8" w:rsidP="00122CB0">
      <w:pPr>
        <w:spacing w:after="0" w:line="240" w:lineRule="auto"/>
        <w:contextualSpacing/>
        <w:jc w:val="center"/>
        <w:rPr>
          <w:rFonts w:ascii="Times New Roman" w:hAnsi="Times New Roman"/>
          <w:sz w:val="28"/>
          <w:szCs w:val="28"/>
        </w:rPr>
      </w:pPr>
      <w:r w:rsidRPr="00B50D32">
        <w:rPr>
          <w:rFonts w:ascii="Times New Roman" w:hAnsi="Times New Roman"/>
          <w:b/>
          <w:sz w:val="28"/>
          <w:szCs w:val="28"/>
        </w:rPr>
        <w:t>ПОСТАНОВЛЕНИЕ</w:t>
      </w:r>
    </w:p>
    <w:p w:rsidR="00286BFF" w:rsidRPr="00B50D32" w:rsidRDefault="00286BFF" w:rsidP="00122CB0">
      <w:pPr>
        <w:spacing w:after="0" w:line="240" w:lineRule="auto"/>
        <w:contextualSpacing/>
        <w:jc w:val="center"/>
        <w:rPr>
          <w:rFonts w:ascii="Times New Roman" w:hAnsi="Times New Roman"/>
          <w:sz w:val="28"/>
          <w:szCs w:val="28"/>
        </w:rPr>
      </w:pPr>
    </w:p>
    <w:p w:rsidR="00BB33E8" w:rsidRPr="00B50D32" w:rsidRDefault="0044220B" w:rsidP="00122CB0">
      <w:pPr>
        <w:spacing w:after="0" w:line="240" w:lineRule="auto"/>
        <w:contextualSpacing/>
        <w:jc w:val="center"/>
        <w:rPr>
          <w:rFonts w:ascii="Times New Roman" w:hAnsi="Times New Roman"/>
          <w:sz w:val="28"/>
          <w:szCs w:val="28"/>
        </w:rPr>
      </w:pPr>
      <w:r w:rsidRPr="00B50D32">
        <w:rPr>
          <w:rFonts w:ascii="Times New Roman" w:hAnsi="Times New Roman"/>
          <w:sz w:val="28"/>
          <w:szCs w:val="28"/>
        </w:rPr>
        <w:t>20</w:t>
      </w:r>
      <w:r w:rsidR="00BB33E8" w:rsidRPr="00B50D32">
        <w:rPr>
          <w:rFonts w:ascii="Times New Roman" w:hAnsi="Times New Roman"/>
          <w:sz w:val="28"/>
          <w:szCs w:val="28"/>
        </w:rPr>
        <w:t>.</w:t>
      </w:r>
      <w:r w:rsidRPr="00B50D32">
        <w:rPr>
          <w:rFonts w:ascii="Times New Roman" w:hAnsi="Times New Roman"/>
          <w:sz w:val="28"/>
          <w:szCs w:val="28"/>
        </w:rPr>
        <w:t>12</w:t>
      </w:r>
      <w:r w:rsidR="00BB33E8" w:rsidRPr="00B50D32">
        <w:rPr>
          <w:rFonts w:ascii="Times New Roman" w:hAnsi="Times New Roman"/>
          <w:sz w:val="28"/>
          <w:szCs w:val="28"/>
        </w:rPr>
        <w:t xml:space="preserve">.2016                                  </w:t>
      </w:r>
      <w:r w:rsidR="00B50D32" w:rsidRPr="00B50D32">
        <w:rPr>
          <w:rFonts w:ascii="Times New Roman" w:hAnsi="Times New Roman"/>
          <w:sz w:val="28"/>
          <w:szCs w:val="28"/>
        </w:rPr>
        <w:t xml:space="preserve">   </w:t>
      </w:r>
      <w:r w:rsidR="00BB33E8" w:rsidRPr="00B50D32">
        <w:rPr>
          <w:rFonts w:ascii="Times New Roman" w:hAnsi="Times New Roman"/>
          <w:sz w:val="28"/>
          <w:szCs w:val="28"/>
        </w:rPr>
        <w:t>с. Идринское                                         №</w:t>
      </w:r>
      <w:r w:rsidR="00B50D32" w:rsidRPr="00B50D32">
        <w:rPr>
          <w:rFonts w:ascii="Times New Roman" w:hAnsi="Times New Roman"/>
          <w:sz w:val="28"/>
          <w:szCs w:val="28"/>
        </w:rPr>
        <w:t xml:space="preserve"> 461-п</w:t>
      </w:r>
    </w:p>
    <w:p w:rsidR="00BB33E8" w:rsidRPr="00B50D32" w:rsidRDefault="00BB33E8" w:rsidP="00122CB0">
      <w:pPr>
        <w:spacing w:after="0" w:line="240" w:lineRule="auto"/>
        <w:contextualSpacing/>
        <w:rPr>
          <w:rFonts w:ascii="Times New Roman" w:hAnsi="Times New Roman"/>
          <w:sz w:val="28"/>
          <w:szCs w:val="28"/>
        </w:rPr>
      </w:pPr>
    </w:p>
    <w:p w:rsidR="00BB33E8" w:rsidRPr="00B50D32" w:rsidRDefault="00BB33E8" w:rsidP="00122CB0">
      <w:pPr>
        <w:spacing w:after="0" w:line="240" w:lineRule="auto"/>
        <w:contextualSpacing/>
        <w:rPr>
          <w:rFonts w:ascii="Times New Roman" w:hAnsi="Times New Roman"/>
          <w:sz w:val="28"/>
          <w:szCs w:val="28"/>
        </w:rPr>
      </w:pPr>
    </w:p>
    <w:p w:rsidR="00BB33E8" w:rsidRPr="00B50D32" w:rsidRDefault="00BB33E8"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Об утверждении Примерного положения</w:t>
      </w:r>
    </w:p>
    <w:p w:rsidR="00286BFF" w:rsidRPr="00B50D32" w:rsidRDefault="00BB33E8"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об оплате труда работников</w:t>
      </w:r>
      <w:r w:rsidR="00286BFF" w:rsidRPr="00B50D32">
        <w:rPr>
          <w:rFonts w:ascii="Times New Roman" w:hAnsi="Times New Roman"/>
          <w:sz w:val="28"/>
          <w:szCs w:val="28"/>
        </w:rPr>
        <w:t xml:space="preserve"> муниципальных</w:t>
      </w:r>
    </w:p>
    <w:p w:rsidR="00BB33E8" w:rsidRPr="00B50D32" w:rsidRDefault="00BB33E8"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учреждений молодежной политики</w:t>
      </w:r>
    </w:p>
    <w:p w:rsidR="00BB33E8" w:rsidRPr="00B50D32" w:rsidRDefault="00BB33E8" w:rsidP="00122CB0">
      <w:pPr>
        <w:spacing w:after="0" w:line="240" w:lineRule="auto"/>
        <w:contextualSpacing/>
        <w:rPr>
          <w:rFonts w:ascii="Times New Roman" w:hAnsi="Times New Roman"/>
          <w:sz w:val="28"/>
          <w:szCs w:val="28"/>
        </w:rPr>
      </w:pPr>
    </w:p>
    <w:p w:rsidR="00BB33E8" w:rsidRPr="00B50D32" w:rsidRDefault="00BB33E8"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 xml:space="preserve">В соответствии с </w:t>
      </w:r>
      <w:r w:rsidR="00286BFF" w:rsidRPr="00B50D32">
        <w:rPr>
          <w:rFonts w:ascii="Times New Roman" w:hAnsi="Times New Roman"/>
          <w:sz w:val="28"/>
          <w:szCs w:val="28"/>
        </w:rPr>
        <w:t>Т</w:t>
      </w:r>
      <w:r w:rsidRPr="00B50D32">
        <w:rPr>
          <w:rFonts w:ascii="Times New Roman" w:hAnsi="Times New Roman"/>
          <w:sz w:val="28"/>
          <w:szCs w:val="28"/>
        </w:rPr>
        <w:t>рудовым кодексом Российской Федерации,</w:t>
      </w:r>
      <w:r w:rsidR="003802F0" w:rsidRPr="00B50D32">
        <w:rPr>
          <w:rFonts w:ascii="Times New Roman" w:hAnsi="Times New Roman"/>
          <w:sz w:val="28"/>
          <w:szCs w:val="28"/>
        </w:rPr>
        <w:t xml:space="preserve"> Законом Красноярского края от 29</w:t>
      </w:r>
      <w:r w:rsidR="00C77DDC" w:rsidRPr="00B50D32">
        <w:rPr>
          <w:rFonts w:ascii="Times New Roman" w:hAnsi="Times New Roman"/>
          <w:sz w:val="28"/>
          <w:szCs w:val="28"/>
        </w:rPr>
        <w:t>.1</w:t>
      </w:r>
      <w:r w:rsidR="003802F0" w:rsidRPr="00B50D32">
        <w:rPr>
          <w:rFonts w:ascii="Times New Roman" w:hAnsi="Times New Roman"/>
          <w:sz w:val="28"/>
          <w:szCs w:val="28"/>
        </w:rPr>
        <w:t>0</w:t>
      </w:r>
      <w:r w:rsidR="00C77DDC" w:rsidRPr="00B50D32">
        <w:rPr>
          <w:rFonts w:ascii="Times New Roman" w:hAnsi="Times New Roman"/>
          <w:sz w:val="28"/>
          <w:szCs w:val="28"/>
        </w:rPr>
        <w:t>.20</w:t>
      </w:r>
      <w:r w:rsidR="003802F0" w:rsidRPr="00B50D32">
        <w:rPr>
          <w:rFonts w:ascii="Times New Roman" w:hAnsi="Times New Roman"/>
          <w:sz w:val="28"/>
          <w:szCs w:val="28"/>
        </w:rPr>
        <w:t>09</w:t>
      </w:r>
      <w:r w:rsidR="00C77DDC" w:rsidRPr="00B50D32">
        <w:rPr>
          <w:rFonts w:ascii="Times New Roman" w:hAnsi="Times New Roman"/>
          <w:sz w:val="28"/>
          <w:szCs w:val="28"/>
        </w:rPr>
        <w:t xml:space="preserve"> </w:t>
      </w:r>
      <w:r w:rsidRPr="00B50D32">
        <w:rPr>
          <w:rFonts w:ascii="Times New Roman" w:hAnsi="Times New Roman"/>
          <w:sz w:val="28"/>
          <w:szCs w:val="28"/>
        </w:rPr>
        <w:t xml:space="preserve"> № </w:t>
      </w:r>
      <w:r w:rsidR="003802F0" w:rsidRPr="00B50D32">
        <w:rPr>
          <w:rFonts w:ascii="Times New Roman" w:hAnsi="Times New Roman"/>
          <w:sz w:val="28"/>
          <w:szCs w:val="28"/>
        </w:rPr>
        <w:t>9</w:t>
      </w:r>
      <w:r w:rsidRPr="00B50D32">
        <w:rPr>
          <w:rFonts w:ascii="Times New Roman" w:hAnsi="Times New Roman"/>
          <w:sz w:val="28"/>
          <w:szCs w:val="28"/>
        </w:rPr>
        <w:t>-</w:t>
      </w:r>
      <w:r w:rsidR="003802F0" w:rsidRPr="00B50D32">
        <w:rPr>
          <w:rFonts w:ascii="Times New Roman" w:hAnsi="Times New Roman"/>
          <w:sz w:val="28"/>
          <w:szCs w:val="28"/>
        </w:rPr>
        <w:t>3864 (ред. от 21.04.2016)</w:t>
      </w:r>
      <w:r w:rsidRPr="00B50D32">
        <w:rPr>
          <w:rFonts w:ascii="Times New Roman" w:hAnsi="Times New Roman"/>
          <w:sz w:val="28"/>
          <w:szCs w:val="28"/>
        </w:rPr>
        <w:t xml:space="preserve"> </w:t>
      </w:r>
      <w:r w:rsidR="00C77DDC" w:rsidRPr="00B50D32">
        <w:rPr>
          <w:rFonts w:ascii="Times New Roman" w:hAnsi="Times New Roman"/>
          <w:sz w:val="28"/>
          <w:szCs w:val="28"/>
        </w:rPr>
        <w:t>«О</w:t>
      </w:r>
      <w:r w:rsidRPr="00B50D32">
        <w:rPr>
          <w:rFonts w:ascii="Times New Roman" w:hAnsi="Times New Roman"/>
          <w:sz w:val="28"/>
          <w:szCs w:val="28"/>
        </w:rPr>
        <w:t xml:space="preserve"> системах оплаты труда работников краевых госу</w:t>
      </w:r>
      <w:r w:rsidR="00C77DDC" w:rsidRPr="00B50D32">
        <w:rPr>
          <w:rFonts w:ascii="Times New Roman" w:hAnsi="Times New Roman"/>
          <w:sz w:val="28"/>
          <w:szCs w:val="28"/>
        </w:rPr>
        <w:t>дарственных</w:t>
      </w:r>
      <w:r w:rsidRPr="00B50D32">
        <w:rPr>
          <w:rFonts w:ascii="Times New Roman" w:hAnsi="Times New Roman"/>
          <w:sz w:val="28"/>
          <w:szCs w:val="28"/>
        </w:rPr>
        <w:t xml:space="preserve"> учреждений», </w:t>
      </w:r>
      <w:r w:rsidR="00286BFF" w:rsidRPr="00B50D32">
        <w:rPr>
          <w:rFonts w:ascii="Times New Roman" w:hAnsi="Times New Roman"/>
          <w:sz w:val="28"/>
          <w:szCs w:val="28"/>
        </w:rPr>
        <w:t xml:space="preserve">руководствуясь </w:t>
      </w:r>
      <w:r w:rsidRPr="00B50D32">
        <w:rPr>
          <w:rFonts w:ascii="Times New Roman" w:hAnsi="Times New Roman"/>
          <w:sz w:val="28"/>
          <w:szCs w:val="28"/>
        </w:rPr>
        <w:t>решением</w:t>
      </w:r>
      <w:r w:rsidR="003802F0" w:rsidRPr="00B50D32">
        <w:rPr>
          <w:rFonts w:ascii="Times New Roman" w:hAnsi="Times New Roman"/>
          <w:sz w:val="28"/>
          <w:szCs w:val="28"/>
        </w:rPr>
        <w:t xml:space="preserve"> Идринского</w:t>
      </w:r>
      <w:r w:rsidRPr="00B50D32">
        <w:rPr>
          <w:rFonts w:ascii="Times New Roman" w:hAnsi="Times New Roman"/>
          <w:sz w:val="28"/>
          <w:szCs w:val="28"/>
        </w:rPr>
        <w:t xml:space="preserve"> районного Совета депутатов</w:t>
      </w:r>
      <w:r w:rsidR="003802F0" w:rsidRPr="00B50D32">
        <w:rPr>
          <w:rFonts w:ascii="Times New Roman" w:hAnsi="Times New Roman"/>
          <w:sz w:val="28"/>
          <w:szCs w:val="28"/>
        </w:rPr>
        <w:t xml:space="preserve"> Красноярского края</w:t>
      </w:r>
      <w:r w:rsidRPr="00B50D32">
        <w:rPr>
          <w:rFonts w:ascii="Times New Roman" w:hAnsi="Times New Roman"/>
          <w:sz w:val="28"/>
          <w:szCs w:val="28"/>
        </w:rPr>
        <w:t xml:space="preserve"> от </w:t>
      </w:r>
      <w:r w:rsidR="00D209FA" w:rsidRPr="00B50D32">
        <w:rPr>
          <w:rFonts w:ascii="Times New Roman" w:hAnsi="Times New Roman"/>
          <w:sz w:val="28"/>
          <w:szCs w:val="28"/>
        </w:rPr>
        <w:t>1</w:t>
      </w:r>
      <w:r w:rsidR="003802F0" w:rsidRPr="00B50D32">
        <w:rPr>
          <w:rFonts w:ascii="Times New Roman" w:hAnsi="Times New Roman"/>
          <w:sz w:val="28"/>
          <w:szCs w:val="28"/>
        </w:rPr>
        <w:t>6</w:t>
      </w:r>
      <w:r w:rsidR="00D209FA" w:rsidRPr="00B50D32">
        <w:rPr>
          <w:rFonts w:ascii="Times New Roman" w:hAnsi="Times New Roman"/>
          <w:sz w:val="28"/>
          <w:szCs w:val="28"/>
        </w:rPr>
        <w:t>.0</w:t>
      </w:r>
      <w:r w:rsidR="003802F0" w:rsidRPr="00B50D32">
        <w:rPr>
          <w:rFonts w:ascii="Times New Roman" w:hAnsi="Times New Roman"/>
          <w:sz w:val="28"/>
          <w:szCs w:val="28"/>
        </w:rPr>
        <w:t>6</w:t>
      </w:r>
      <w:r w:rsidR="00D209FA" w:rsidRPr="00B50D32">
        <w:rPr>
          <w:rFonts w:ascii="Times New Roman" w:hAnsi="Times New Roman"/>
          <w:sz w:val="28"/>
          <w:szCs w:val="28"/>
        </w:rPr>
        <w:t>.201</w:t>
      </w:r>
      <w:r w:rsidR="003802F0" w:rsidRPr="00B50D32">
        <w:rPr>
          <w:rFonts w:ascii="Times New Roman" w:hAnsi="Times New Roman"/>
          <w:sz w:val="28"/>
          <w:szCs w:val="28"/>
        </w:rPr>
        <w:t>1</w:t>
      </w:r>
      <w:r w:rsidR="00D209FA" w:rsidRPr="00B50D32">
        <w:rPr>
          <w:rFonts w:ascii="Times New Roman" w:hAnsi="Times New Roman"/>
          <w:sz w:val="28"/>
          <w:szCs w:val="28"/>
        </w:rPr>
        <w:t xml:space="preserve"> № </w:t>
      </w:r>
      <w:r w:rsidR="003802F0" w:rsidRPr="00B50D32">
        <w:rPr>
          <w:rFonts w:ascii="Times New Roman" w:hAnsi="Times New Roman"/>
          <w:sz w:val="28"/>
          <w:szCs w:val="28"/>
        </w:rPr>
        <w:t>ВН</w:t>
      </w:r>
      <w:r w:rsidR="00D209FA" w:rsidRPr="00B50D32">
        <w:rPr>
          <w:rFonts w:ascii="Times New Roman" w:hAnsi="Times New Roman"/>
          <w:sz w:val="28"/>
          <w:szCs w:val="28"/>
        </w:rPr>
        <w:t>-</w:t>
      </w:r>
      <w:r w:rsidR="003802F0" w:rsidRPr="00B50D32">
        <w:rPr>
          <w:rFonts w:ascii="Times New Roman" w:hAnsi="Times New Roman"/>
          <w:sz w:val="28"/>
          <w:szCs w:val="28"/>
        </w:rPr>
        <w:t>85</w:t>
      </w:r>
      <w:r w:rsidR="00D209FA" w:rsidRPr="00B50D32">
        <w:rPr>
          <w:rFonts w:ascii="Times New Roman" w:hAnsi="Times New Roman"/>
          <w:sz w:val="28"/>
          <w:szCs w:val="28"/>
        </w:rPr>
        <w:t>-р</w:t>
      </w:r>
      <w:r w:rsidR="003802F0" w:rsidRPr="00B50D32">
        <w:rPr>
          <w:rFonts w:ascii="Times New Roman" w:hAnsi="Times New Roman"/>
          <w:sz w:val="28"/>
          <w:szCs w:val="28"/>
        </w:rPr>
        <w:t xml:space="preserve"> (ред. от </w:t>
      </w:r>
      <w:r w:rsidR="00B52BBD" w:rsidRPr="00B50D32">
        <w:rPr>
          <w:rFonts w:ascii="Times New Roman" w:hAnsi="Times New Roman"/>
          <w:sz w:val="28"/>
          <w:szCs w:val="28"/>
        </w:rPr>
        <w:t>28</w:t>
      </w:r>
      <w:r w:rsidR="003802F0" w:rsidRPr="00B50D32">
        <w:rPr>
          <w:rFonts w:ascii="Times New Roman" w:hAnsi="Times New Roman"/>
          <w:sz w:val="28"/>
          <w:szCs w:val="28"/>
        </w:rPr>
        <w:t>.0</w:t>
      </w:r>
      <w:r w:rsidR="00B52BBD" w:rsidRPr="00B50D32">
        <w:rPr>
          <w:rFonts w:ascii="Times New Roman" w:hAnsi="Times New Roman"/>
          <w:sz w:val="28"/>
          <w:szCs w:val="28"/>
        </w:rPr>
        <w:t>9</w:t>
      </w:r>
      <w:r w:rsidR="003802F0" w:rsidRPr="00B50D32">
        <w:rPr>
          <w:rFonts w:ascii="Times New Roman" w:hAnsi="Times New Roman"/>
          <w:sz w:val="28"/>
          <w:szCs w:val="28"/>
        </w:rPr>
        <w:t>.201</w:t>
      </w:r>
      <w:r w:rsidR="00B52BBD" w:rsidRPr="00B50D32">
        <w:rPr>
          <w:rFonts w:ascii="Times New Roman" w:hAnsi="Times New Roman"/>
          <w:sz w:val="28"/>
          <w:szCs w:val="28"/>
        </w:rPr>
        <w:t>6</w:t>
      </w:r>
      <w:r w:rsidR="003802F0" w:rsidRPr="00B50D32">
        <w:rPr>
          <w:rFonts w:ascii="Times New Roman" w:hAnsi="Times New Roman"/>
          <w:sz w:val="28"/>
          <w:szCs w:val="28"/>
        </w:rPr>
        <w:t>)</w:t>
      </w:r>
      <w:r w:rsidR="00D209FA" w:rsidRPr="00B50D32">
        <w:rPr>
          <w:rFonts w:ascii="Times New Roman" w:hAnsi="Times New Roman"/>
          <w:sz w:val="28"/>
          <w:szCs w:val="28"/>
        </w:rPr>
        <w:t xml:space="preserve"> </w:t>
      </w:r>
      <w:r w:rsidRPr="00B50D32">
        <w:rPr>
          <w:rFonts w:ascii="Times New Roman" w:hAnsi="Times New Roman"/>
          <w:sz w:val="28"/>
          <w:szCs w:val="28"/>
        </w:rPr>
        <w:t>«О систем</w:t>
      </w:r>
      <w:r w:rsidR="003802F0" w:rsidRPr="00B50D32">
        <w:rPr>
          <w:rFonts w:ascii="Times New Roman" w:hAnsi="Times New Roman"/>
          <w:sz w:val="28"/>
          <w:szCs w:val="28"/>
        </w:rPr>
        <w:t>ах</w:t>
      </w:r>
      <w:r w:rsidRPr="00B50D32">
        <w:rPr>
          <w:rFonts w:ascii="Times New Roman" w:hAnsi="Times New Roman"/>
          <w:sz w:val="28"/>
          <w:szCs w:val="28"/>
        </w:rPr>
        <w:t xml:space="preserve"> оплаты труда работников</w:t>
      </w:r>
      <w:r w:rsidR="003802F0" w:rsidRPr="00B50D32">
        <w:rPr>
          <w:rFonts w:ascii="Times New Roman" w:hAnsi="Times New Roman"/>
          <w:sz w:val="28"/>
          <w:szCs w:val="28"/>
        </w:rPr>
        <w:t xml:space="preserve"> районных</w:t>
      </w:r>
      <w:r w:rsidRPr="00B50D32">
        <w:rPr>
          <w:rFonts w:ascii="Times New Roman" w:hAnsi="Times New Roman"/>
          <w:sz w:val="28"/>
          <w:szCs w:val="28"/>
        </w:rPr>
        <w:t xml:space="preserve"> муниципальных учреждений», статьями </w:t>
      </w:r>
      <w:r w:rsidR="00286BFF" w:rsidRPr="00B50D32">
        <w:rPr>
          <w:rFonts w:ascii="Times New Roman" w:hAnsi="Times New Roman"/>
          <w:sz w:val="28"/>
          <w:szCs w:val="28"/>
        </w:rPr>
        <w:t>19</w:t>
      </w:r>
      <w:r w:rsidRPr="00B50D32">
        <w:rPr>
          <w:rFonts w:ascii="Times New Roman" w:hAnsi="Times New Roman"/>
          <w:sz w:val="28"/>
          <w:szCs w:val="28"/>
        </w:rPr>
        <w:t>, 33 Устава Идринского района ПОСТАНОВЛЯЮ:</w:t>
      </w:r>
    </w:p>
    <w:p w:rsidR="00CE5F5E" w:rsidRPr="00B50D32" w:rsidRDefault="00CE5F5E"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 xml:space="preserve">1. Утвердить Примерное положение об оплате труда работников муниципальных учреждений молодежной политики </w:t>
      </w:r>
      <w:r w:rsidR="00286BFF" w:rsidRPr="00B50D32">
        <w:rPr>
          <w:rFonts w:ascii="Times New Roman" w:hAnsi="Times New Roman"/>
          <w:sz w:val="28"/>
          <w:szCs w:val="28"/>
        </w:rPr>
        <w:t>согласно приложению</w:t>
      </w:r>
      <w:r w:rsidRPr="00B50D32">
        <w:rPr>
          <w:rFonts w:ascii="Times New Roman" w:hAnsi="Times New Roman"/>
          <w:sz w:val="28"/>
          <w:szCs w:val="28"/>
        </w:rPr>
        <w:t>.</w:t>
      </w:r>
    </w:p>
    <w:p w:rsidR="00CE5F5E" w:rsidRPr="00B50D32" w:rsidRDefault="00CE5F5E"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2. Контроль</w:t>
      </w:r>
      <w:r w:rsidR="00286BFF" w:rsidRPr="00B50D32">
        <w:rPr>
          <w:rFonts w:ascii="Times New Roman" w:hAnsi="Times New Roman"/>
          <w:sz w:val="28"/>
          <w:szCs w:val="28"/>
        </w:rPr>
        <w:t xml:space="preserve"> за выполнением постановления</w:t>
      </w:r>
      <w:r w:rsidRPr="00B50D32">
        <w:rPr>
          <w:rFonts w:ascii="Times New Roman" w:hAnsi="Times New Roman"/>
          <w:sz w:val="28"/>
          <w:szCs w:val="28"/>
        </w:rPr>
        <w:t xml:space="preserve"> возложить на начальника отдела культуры, спорта и молодежной политики администрации Идринского района Л.В. Евсеенко.</w:t>
      </w:r>
    </w:p>
    <w:p w:rsidR="00B50D32" w:rsidRPr="00B50D32" w:rsidRDefault="00CE5F5E" w:rsidP="00B50D32">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 xml:space="preserve">3. </w:t>
      </w:r>
      <w:r w:rsidR="00286BFF" w:rsidRPr="00B50D32">
        <w:rPr>
          <w:rFonts w:ascii="Times New Roman" w:hAnsi="Times New Roman"/>
          <w:sz w:val="28"/>
          <w:szCs w:val="28"/>
        </w:rPr>
        <w:t>Опубликовать п</w:t>
      </w:r>
      <w:r w:rsidRPr="00B50D32">
        <w:rPr>
          <w:rFonts w:ascii="Times New Roman" w:hAnsi="Times New Roman"/>
          <w:sz w:val="28"/>
          <w:szCs w:val="28"/>
        </w:rPr>
        <w:t xml:space="preserve">остановление на официальном сайте </w:t>
      </w:r>
      <w:r w:rsidR="00286BFF" w:rsidRPr="00B50D32">
        <w:rPr>
          <w:rFonts w:ascii="Times New Roman" w:hAnsi="Times New Roman"/>
          <w:sz w:val="28"/>
          <w:szCs w:val="28"/>
        </w:rPr>
        <w:t>Муниципально</w:t>
      </w:r>
      <w:r w:rsidR="003802F0" w:rsidRPr="00B50D32">
        <w:rPr>
          <w:rFonts w:ascii="Times New Roman" w:hAnsi="Times New Roman"/>
          <w:sz w:val="28"/>
          <w:szCs w:val="28"/>
        </w:rPr>
        <w:t>го</w:t>
      </w:r>
      <w:r w:rsidR="00286BFF" w:rsidRPr="00B50D32">
        <w:rPr>
          <w:rFonts w:ascii="Times New Roman" w:hAnsi="Times New Roman"/>
          <w:sz w:val="28"/>
          <w:szCs w:val="28"/>
        </w:rPr>
        <w:t xml:space="preserve"> образовани</w:t>
      </w:r>
      <w:r w:rsidR="003802F0" w:rsidRPr="00B50D32">
        <w:rPr>
          <w:rFonts w:ascii="Times New Roman" w:hAnsi="Times New Roman"/>
          <w:sz w:val="28"/>
          <w:szCs w:val="28"/>
        </w:rPr>
        <w:t>я</w:t>
      </w:r>
      <w:r w:rsidR="00286BFF" w:rsidRPr="00B50D32">
        <w:rPr>
          <w:rFonts w:ascii="Times New Roman" w:hAnsi="Times New Roman"/>
          <w:sz w:val="28"/>
          <w:szCs w:val="28"/>
        </w:rPr>
        <w:t xml:space="preserve"> </w:t>
      </w:r>
      <w:r w:rsidRPr="00B50D32">
        <w:rPr>
          <w:rFonts w:ascii="Times New Roman" w:hAnsi="Times New Roman"/>
          <w:sz w:val="28"/>
          <w:szCs w:val="28"/>
        </w:rPr>
        <w:t xml:space="preserve">Идринский </w:t>
      </w:r>
      <w:r w:rsidR="00B50D32" w:rsidRPr="00B50D32">
        <w:rPr>
          <w:rFonts w:ascii="Times New Roman" w:hAnsi="Times New Roman"/>
          <w:sz w:val="28"/>
          <w:szCs w:val="28"/>
        </w:rPr>
        <w:t>район (</w:t>
      </w:r>
      <w:hyperlink r:id="rId8" w:history="1">
        <w:r w:rsidR="00B50D32" w:rsidRPr="00B50D32">
          <w:rPr>
            <w:rFonts w:ascii="Times New Roman" w:hAnsi="Times New Roman"/>
            <w:sz w:val="28"/>
            <w:szCs w:val="28"/>
            <w:u w:val="single"/>
          </w:rPr>
          <w:t>www.idra.</w:t>
        </w:r>
        <w:r w:rsidR="00B50D32" w:rsidRPr="00B50D32">
          <w:rPr>
            <w:rFonts w:ascii="Times New Roman" w:hAnsi="Times New Roman"/>
            <w:sz w:val="28"/>
            <w:szCs w:val="28"/>
            <w:u w:val="single"/>
            <w:lang w:val="en-US"/>
          </w:rPr>
          <w:t>o</w:t>
        </w:r>
        <w:r w:rsidR="00B50D32" w:rsidRPr="00B50D32">
          <w:rPr>
            <w:rFonts w:ascii="Times New Roman" w:hAnsi="Times New Roman"/>
            <w:sz w:val="28"/>
            <w:szCs w:val="28"/>
            <w:u w:val="single"/>
          </w:rPr>
          <w:t>r</w:t>
        </w:r>
        <w:r w:rsidR="00B50D32" w:rsidRPr="00B50D32">
          <w:rPr>
            <w:rFonts w:ascii="Times New Roman" w:hAnsi="Times New Roman"/>
            <w:sz w:val="28"/>
            <w:szCs w:val="28"/>
            <w:u w:val="single"/>
            <w:lang w:val="en-US"/>
          </w:rPr>
          <w:t>g</w:t>
        </w:r>
        <w:r w:rsidR="00B50D32" w:rsidRPr="00B50D32">
          <w:rPr>
            <w:rFonts w:ascii="Times New Roman" w:hAnsi="Times New Roman"/>
            <w:sz w:val="28"/>
            <w:szCs w:val="28"/>
            <w:u w:val="single"/>
          </w:rPr>
          <w:t>.ru</w:t>
        </w:r>
      </w:hyperlink>
      <w:r w:rsidR="00B50D32" w:rsidRPr="00B50D32">
        <w:rPr>
          <w:rFonts w:ascii="Times New Roman" w:hAnsi="Times New Roman"/>
          <w:sz w:val="28"/>
          <w:szCs w:val="28"/>
        </w:rPr>
        <w:t>) .</w:t>
      </w:r>
    </w:p>
    <w:p w:rsidR="00CE5F5E" w:rsidRPr="00B50D32" w:rsidRDefault="00286BFF"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 xml:space="preserve">4. Постановление вступает в силу </w:t>
      </w:r>
      <w:r w:rsidR="003802F0" w:rsidRPr="00B50D32">
        <w:rPr>
          <w:rFonts w:ascii="Times New Roman" w:hAnsi="Times New Roman"/>
          <w:sz w:val="28"/>
          <w:szCs w:val="28"/>
        </w:rPr>
        <w:t>со дня подписания</w:t>
      </w:r>
      <w:r w:rsidR="004C1B24" w:rsidRPr="00B50D32">
        <w:rPr>
          <w:rFonts w:ascii="Times New Roman" w:hAnsi="Times New Roman"/>
          <w:sz w:val="28"/>
          <w:szCs w:val="28"/>
        </w:rPr>
        <w:t xml:space="preserve"> и применяется к правоотношениям, возникшим с 01.01.2017 года.</w:t>
      </w:r>
    </w:p>
    <w:p w:rsidR="00B3778C" w:rsidRPr="00B50D32" w:rsidRDefault="00B3778C" w:rsidP="00122CB0">
      <w:pPr>
        <w:spacing w:after="0" w:line="240" w:lineRule="auto"/>
        <w:ind w:firstLine="709"/>
        <w:contextualSpacing/>
        <w:jc w:val="both"/>
        <w:rPr>
          <w:rFonts w:ascii="Times New Roman" w:hAnsi="Times New Roman"/>
          <w:sz w:val="28"/>
          <w:szCs w:val="28"/>
        </w:rPr>
      </w:pPr>
    </w:p>
    <w:p w:rsidR="00B3778C" w:rsidRPr="00B50D32" w:rsidRDefault="00B3778C" w:rsidP="00122CB0">
      <w:pPr>
        <w:spacing w:after="0" w:line="240" w:lineRule="auto"/>
        <w:ind w:firstLine="709"/>
        <w:contextualSpacing/>
        <w:jc w:val="both"/>
        <w:rPr>
          <w:rFonts w:ascii="Times New Roman" w:hAnsi="Times New Roman"/>
          <w:sz w:val="28"/>
          <w:szCs w:val="28"/>
        </w:rPr>
      </w:pPr>
    </w:p>
    <w:p w:rsidR="00B3778C" w:rsidRPr="00B50D32" w:rsidRDefault="004C1B24" w:rsidP="00B50D32">
      <w:pPr>
        <w:spacing w:after="0" w:line="240" w:lineRule="auto"/>
        <w:contextualSpacing/>
        <w:jc w:val="both"/>
        <w:rPr>
          <w:rFonts w:ascii="Times New Roman" w:hAnsi="Times New Roman"/>
          <w:sz w:val="28"/>
          <w:szCs w:val="28"/>
        </w:rPr>
      </w:pPr>
      <w:r w:rsidRPr="00B50D32">
        <w:rPr>
          <w:rFonts w:ascii="Times New Roman" w:hAnsi="Times New Roman"/>
          <w:sz w:val="28"/>
          <w:szCs w:val="28"/>
        </w:rPr>
        <w:t>Глава</w:t>
      </w:r>
      <w:r w:rsidR="00B3778C" w:rsidRPr="00B50D32">
        <w:rPr>
          <w:rFonts w:ascii="Times New Roman" w:hAnsi="Times New Roman"/>
          <w:sz w:val="28"/>
          <w:szCs w:val="28"/>
        </w:rPr>
        <w:t xml:space="preserve">  района      </w:t>
      </w:r>
      <w:r w:rsidRPr="00B50D32">
        <w:rPr>
          <w:rFonts w:ascii="Times New Roman" w:hAnsi="Times New Roman"/>
          <w:sz w:val="28"/>
          <w:szCs w:val="28"/>
        </w:rPr>
        <w:t xml:space="preserve"> </w:t>
      </w:r>
      <w:r w:rsidR="00B3778C" w:rsidRPr="00B50D32">
        <w:rPr>
          <w:rFonts w:ascii="Times New Roman" w:hAnsi="Times New Roman"/>
          <w:sz w:val="28"/>
          <w:szCs w:val="28"/>
        </w:rPr>
        <w:t xml:space="preserve">     </w:t>
      </w:r>
      <w:r w:rsidR="00B50D32" w:rsidRPr="00B50D32">
        <w:rPr>
          <w:rFonts w:ascii="Times New Roman" w:hAnsi="Times New Roman"/>
          <w:sz w:val="28"/>
          <w:szCs w:val="28"/>
        </w:rPr>
        <w:t xml:space="preserve">                              </w:t>
      </w:r>
      <w:r w:rsidR="00B3778C" w:rsidRPr="00B50D32">
        <w:rPr>
          <w:rFonts w:ascii="Times New Roman" w:hAnsi="Times New Roman"/>
          <w:sz w:val="28"/>
          <w:szCs w:val="28"/>
        </w:rPr>
        <w:t xml:space="preserve">                 </w:t>
      </w:r>
      <w:r w:rsidR="00B50D32" w:rsidRPr="00B50D32">
        <w:rPr>
          <w:rFonts w:ascii="Times New Roman" w:hAnsi="Times New Roman"/>
          <w:sz w:val="28"/>
          <w:szCs w:val="28"/>
        </w:rPr>
        <w:t xml:space="preserve">         </w:t>
      </w:r>
      <w:r w:rsidR="00B3778C" w:rsidRPr="00B50D32">
        <w:rPr>
          <w:rFonts w:ascii="Times New Roman" w:hAnsi="Times New Roman"/>
          <w:sz w:val="28"/>
          <w:szCs w:val="28"/>
        </w:rPr>
        <w:t xml:space="preserve">         </w:t>
      </w:r>
      <w:r w:rsidRPr="00B50D32">
        <w:rPr>
          <w:rFonts w:ascii="Times New Roman" w:hAnsi="Times New Roman"/>
          <w:sz w:val="28"/>
          <w:szCs w:val="28"/>
        </w:rPr>
        <w:t>А.В. Киреев</w:t>
      </w:r>
    </w:p>
    <w:p w:rsidR="00BB33E8" w:rsidRPr="00B50D32" w:rsidRDefault="00BB33E8" w:rsidP="00122CB0">
      <w:pPr>
        <w:spacing w:after="0" w:line="240" w:lineRule="auto"/>
        <w:contextualSpacing/>
        <w:rPr>
          <w:rFonts w:ascii="Times New Roman" w:hAnsi="Times New Roman"/>
          <w:sz w:val="28"/>
          <w:szCs w:val="28"/>
        </w:rPr>
      </w:pPr>
      <w:r w:rsidRPr="00B50D32">
        <w:rPr>
          <w:rFonts w:ascii="Times New Roman" w:hAnsi="Times New Roman"/>
          <w:sz w:val="28"/>
          <w:szCs w:val="28"/>
        </w:rPr>
        <w:br w:type="page"/>
      </w:r>
    </w:p>
    <w:p w:rsidR="0073477D" w:rsidRPr="00B50D32" w:rsidRDefault="0073477D" w:rsidP="00122CB0">
      <w:pPr>
        <w:spacing w:after="0" w:line="240" w:lineRule="auto"/>
        <w:ind w:firstLine="709"/>
        <w:contextualSpacing/>
        <w:jc w:val="right"/>
        <w:rPr>
          <w:rFonts w:ascii="Times New Roman" w:hAnsi="Times New Roman"/>
          <w:sz w:val="28"/>
          <w:szCs w:val="28"/>
        </w:rPr>
      </w:pPr>
      <w:r w:rsidRPr="00B50D32">
        <w:rPr>
          <w:rFonts w:ascii="Times New Roman" w:hAnsi="Times New Roman"/>
          <w:sz w:val="28"/>
          <w:szCs w:val="28"/>
        </w:rPr>
        <w:t>Приложение</w:t>
      </w:r>
    </w:p>
    <w:p w:rsidR="0073477D" w:rsidRPr="00B50D32" w:rsidRDefault="00B50D32" w:rsidP="00122CB0">
      <w:pPr>
        <w:spacing w:after="0" w:line="240" w:lineRule="auto"/>
        <w:ind w:firstLine="709"/>
        <w:contextualSpacing/>
        <w:jc w:val="right"/>
        <w:rPr>
          <w:rFonts w:ascii="Times New Roman" w:hAnsi="Times New Roman"/>
          <w:sz w:val="28"/>
          <w:szCs w:val="28"/>
        </w:rPr>
      </w:pPr>
      <w:r w:rsidRPr="00B50D32">
        <w:rPr>
          <w:rFonts w:ascii="Times New Roman" w:hAnsi="Times New Roman"/>
          <w:sz w:val="28"/>
          <w:szCs w:val="28"/>
        </w:rPr>
        <w:t>к</w:t>
      </w:r>
      <w:r w:rsidR="0073477D" w:rsidRPr="00B50D32">
        <w:rPr>
          <w:rFonts w:ascii="Times New Roman" w:hAnsi="Times New Roman"/>
          <w:sz w:val="28"/>
          <w:szCs w:val="28"/>
        </w:rPr>
        <w:t xml:space="preserve"> постановлению</w:t>
      </w:r>
    </w:p>
    <w:p w:rsidR="0073477D" w:rsidRPr="00B50D32" w:rsidRDefault="0073477D" w:rsidP="00122CB0">
      <w:pPr>
        <w:spacing w:after="0" w:line="240" w:lineRule="auto"/>
        <w:ind w:firstLine="709"/>
        <w:contextualSpacing/>
        <w:jc w:val="right"/>
        <w:rPr>
          <w:rFonts w:ascii="Times New Roman" w:hAnsi="Times New Roman"/>
          <w:sz w:val="28"/>
          <w:szCs w:val="28"/>
        </w:rPr>
      </w:pPr>
      <w:r w:rsidRPr="00B50D32">
        <w:rPr>
          <w:rFonts w:ascii="Times New Roman" w:hAnsi="Times New Roman"/>
          <w:sz w:val="28"/>
          <w:szCs w:val="28"/>
        </w:rPr>
        <w:t>Администрации района</w:t>
      </w:r>
    </w:p>
    <w:p w:rsidR="0073477D" w:rsidRPr="00B50D32" w:rsidRDefault="00B50D32" w:rsidP="00122CB0">
      <w:pPr>
        <w:spacing w:after="0" w:line="240" w:lineRule="auto"/>
        <w:ind w:firstLine="709"/>
        <w:contextualSpacing/>
        <w:jc w:val="right"/>
        <w:rPr>
          <w:rFonts w:ascii="Times New Roman" w:hAnsi="Times New Roman"/>
          <w:sz w:val="28"/>
          <w:szCs w:val="28"/>
        </w:rPr>
      </w:pPr>
      <w:r w:rsidRPr="00B50D32">
        <w:rPr>
          <w:rFonts w:ascii="Times New Roman" w:hAnsi="Times New Roman"/>
          <w:sz w:val="28"/>
          <w:szCs w:val="28"/>
        </w:rPr>
        <w:t>о</w:t>
      </w:r>
      <w:r w:rsidR="0073477D" w:rsidRPr="00B50D32">
        <w:rPr>
          <w:rFonts w:ascii="Times New Roman" w:hAnsi="Times New Roman"/>
          <w:sz w:val="28"/>
          <w:szCs w:val="28"/>
        </w:rPr>
        <w:t xml:space="preserve">т </w:t>
      </w:r>
      <w:r w:rsidRPr="00B50D32">
        <w:rPr>
          <w:rFonts w:ascii="Times New Roman" w:hAnsi="Times New Roman"/>
          <w:sz w:val="28"/>
          <w:szCs w:val="28"/>
        </w:rPr>
        <w:t>20</w:t>
      </w:r>
      <w:r w:rsidR="0073477D" w:rsidRPr="00B50D32">
        <w:rPr>
          <w:rFonts w:ascii="Times New Roman" w:hAnsi="Times New Roman"/>
          <w:sz w:val="28"/>
          <w:szCs w:val="28"/>
        </w:rPr>
        <w:t>.</w:t>
      </w:r>
      <w:r w:rsidRPr="00B50D32">
        <w:rPr>
          <w:rFonts w:ascii="Times New Roman" w:hAnsi="Times New Roman"/>
          <w:sz w:val="28"/>
          <w:szCs w:val="28"/>
        </w:rPr>
        <w:t>12</w:t>
      </w:r>
      <w:r w:rsidR="0073477D" w:rsidRPr="00B50D32">
        <w:rPr>
          <w:rFonts w:ascii="Times New Roman" w:hAnsi="Times New Roman"/>
          <w:sz w:val="28"/>
          <w:szCs w:val="28"/>
        </w:rPr>
        <w:t>.2016 №</w:t>
      </w:r>
      <w:r w:rsidRPr="00B50D32">
        <w:rPr>
          <w:rFonts w:ascii="Times New Roman" w:hAnsi="Times New Roman"/>
          <w:sz w:val="28"/>
          <w:szCs w:val="28"/>
        </w:rPr>
        <w:t>461-п</w:t>
      </w:r>
      <w:r w:rsidR="0073477D" w:rsidRPr="00B50D32">
        <w:rPr>
          <w:rFonts w:ascii="Times New Roman" w:hAnsi="Times New Roman"/>
          <w:sz w:val="28"/>
          <w:szCs w:val="28"/>
        </w:rPr>
        <w:t xml:space="preserve">  </w:t>
      </w:r>
    </w:p>
    <w:p w:rsidR="00356AC6" w:rsidRPr="00B50D32" w:rsidRDefault="00356AC6" w:rsidP="00122CB0">
      <w:pPr>
        <w:spacing w:after="0" w:line="240" w:lineRule="auto"/>
        <w:ind w:firstLine="709"/>
        <w:contextualSpacing/>
        <w:jc w:val="center"/>
        <w:rPr>
          <w:rFonts w:ascii="Times New Roman" w:hAnsi="Times New Roman"/>
          <w:b/>
          <w:sz w:val="28"/>
          <w:szCs w:val="28"/>
        </w:rPr>
      </w:pPr>
    </w:p>
    <w:p w:rsidR="00D80E32" w:rsidRPr="00B50D32" w:rsidRDefault="00D80E32" w:rsidP="00122CB0">
      <w:pPr>
        <w:spacing w:after="0" w:line="240" w:lineRule="auto"/>
        <w:ind w:firstLine="709"/>
        <w:contextualSpacing/>
        <w:jc w:val="center"/>
        <w:rPr>
          <w:rFonts w:ascii="Times New Roman" w:hAnsi="Times New Roman"/>
          <w:b/>
          <w:sz w:val="28"/>
          <w:szCs w:val="28"/>
        </w:rPr>
      </w:pPr>
      <w:r w:rsidRPr="00B50D32">
        <w:rPr>
          <w:rFonts w:ascii="Times New Roman" w:hAnsi="Times New Roman"/>
          <w:b/>
          <w:sz w:val="28"/>
          <w:szCs w:val="28"/>
        </w:rPr>
        <w:t>Примерное Положение об оплате труда работников муниципальных учреждений молодежной политики</w:t>
      </w:r>
      <w:r w:rsidR="00B50D32" w:rsidRPr="00B50D32">
        <w:rPr>
          <w:rFonts w:ascii="Times New Roman" w:hAnsi="Times New Roman"/>
          <w:b/>
          <w:sz w:val="28"/>
          <w:szCs w:val="28"/>
        </w:rPr>
        <w:t xml:space="preserve"> </w:t>
      </w:r>
      <w:r w:rsidRPr="00B50D32">
        <w:rPr>
          <w:rFonts w:ascii="Times New Roman" w:hAnsi="Times New Roman"/>
          <w:b/>
          <w:sz w:val="28"/>
          <w:szCs w:val="28"/>
        </w:rPr>
        <w:t xml:space="preserve">Идринского района </w:t>
      </w:r>
    </w:p>
    <w:p w:rsidR="00D80E32" w:rsidRPr="00B50D32" w:rsidRDefault="00D80E32" w:rsidP="00122CB0">
      <w:pPr>
        <w:spacing w:after="0" w:line="240" w:lineRule="auto"/>
        <w:ind w:firstLine="709"/>
        <w:contextualSpacing/>
        <w:jc w:val="both"/>
        <w:rPr>
          <w:rFonts w:ascii="Times New Roman" w:hAnsi="Times New Roman"/>
          <w:b/>
          <w:sz w:val="28"/>
          <w:szCs w:val="28"/>
        </w:rPr>
      </w:pPr>
    </w:p>
    <w:p w:rsidR="00D80E32" w:rsidRPr="00B50D32" w:rsidRDefault="00D80E32" w:rsidP="00122CB0">
      <w:pPr>
        <w:spacing w:after="0" w:line="240" w:lineRule="auto"/>
        <w:ind w:firstLine="709"/>
        <w:contextualSpacing/>
        <w:jc w:val="center"/>
        <w:rPr>
          <w:rFonts w:ascii="Times New Roman" w:hAnsi="Times New Roman"/>
          <w:b/>
          <w:sz w:val="28"/>
          <w:szCs w:val="28"/>
        </w:rPr>
      </w:pPr>
      <w:r w:rsidRPr="00B50D32">
        <w:rPr>
          <w:rFonts w:ascii="Times New Roman" w:hAnsi="Times New Roman"/>
          <w:b/>
          <w:sz w:val="28"/>
          <w:szCs w:val="28"/>
        </w:rPr>
        <w:t>1. Общие положения</w:t>
      </w:r>
    </w:p>
    <w:p w:rsidR="00D80E32" w:rsidRPr="00B50D32" w:rsidRDefault="00D80E32" w:rsidP="003802F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1.1. Настоящее примерное Положение об оплате труда работников муниципальных учреждений молодежной политики Идринского района (далее–Положение), разработано в связи с</w:t>
      </w:r>
      <w:r w:rsidR="0044220B" w:rsidRPr="00B50D32">
        <w:rPr>
          <w:rFonts w:ascii="Times New Roman" w:hAnsi="Times New Roman"/>
          <w:sz w:val="28"/>
          <w:szCs w:val="28"/>
        </w:rPr>
        <w:t xml:space="preserve"> </w:t>
      </w:r>
      <w:r w:rsidR="004736C5" w:rsidRPr="00B50D32">
        <w:rPr>
          <w:rFonts w:ascii="Times New Roman" w:hAnsi="Times New Roman"/>
          <w:sz w:val="28"/>
          <w:szCs w:val="28"/>
        </w:rPr>
        <w:t xml:space="preserve">введением системы оплаты труда учреждения по виду экономической деятельности «Деятельность </w:t>
      </w:r>
      <w:r w:rsidR="0044220B" w:rsidRPr="00B50D32">
        <w:rPr>
          <w:rFonts w:ascii="Times New Roman" w:hAnsi="Times New Roman"/>
          <w:sz w:val="28"/>
          <w:szCs w:val="28"/>
        </w:rPr>
        <w:t>в области национальной, региональной и молодежной политики</w:t>
      </w:r>
      <w:r w:rsidR="004736C5" w:rsidRPr="00B50D32">
        <w:rPr>
          <w:rFonts w:ascii="Times New Roman" w:hAnsi="Times New Roman"/>
          <w:sz w:val="28"/>
          <w:szCs w:val="28"/>
        </w:rPr>
        <w:t>» (далее –</w:t>
      </w:r>
      <w:r w:rsidR="0044220B" w:rsidRPr="00B50D32">
        <w:rPr>
          <w:rFonts w:ascii="Times New Roman" w:hAnsi="Times New Roman"/>
          <w:sz w:val="28"/>
          <w:szCs w:val="28"/>
        </w:rPr>
        <w:t xml:space="preserve"> </w:t>
      </w:r>
      <w:r w:rsidR="004736C5" w:rsidRPr="00B50D32">
        <w:rPr>
          <w:rFonts w:ascii="Times New Roman" w:hAnsi="Times New Roman"/>
          <w:sz w:val="28"/>
          <w:szCs w:val="28"/>
        </w:rPr>
        <w:t>система оплаты труда)</w:t>
      </w:r>
      <w:r w:rsidRPr="00B50D32">
        <w:rPr>
          <w:rFonts w:ascii="Times New Roman" w:hAnsi="Times New Roman"/>
          <w:sz w:val="28"/>
          <w:szCs w:val="28"/>
        </w:rPr>
        <w:t>.</w:t>
      </w:r>
    </w:p>
    <w:p w:rsidR="00D80E32" w:rsidRPr="00B50D32" w:rsidRDefault="00D80E32" w:rsidP="003802F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1.2. Настоящее Положение разработано на основе Трудового кодекса Российской Федерации</w:t>
      </w:r>
      <w:r w:rsidR="00D209FA" w:rsidRPr="00B50D32">
        <w:rPr>
          <w:rFonts w:ascii="Times New Roman" w:hAnsi="Times New Roman"/>
          <w:sz w:val="28"/>
          <w:szCs w:val="28"/>
        </w:rPr>
        <w:t xml:space="preserve">, </w:t>
      </w:r>
      <w:r w:rsidR="003802F0" w:rsidRPr="00B50D32">
        <w:rPr>
          <w:rFonts w:ascii="Times New Roman" w:hAnsi="Times New Roman"/>
          <w:sz w:val="28"/>
          <w:szCs w:val="28"/>
        </w:rPr>
        <w:t xml:space="preserve">Закона Красноярского края от 29.10.2009 г. № 9-3864 (ред. от 21.04.2016) «О системах оплаты труда работников краевых государственных учреждений», Решения Идринского районного Совета депутатов Красноярского края от 16.06.2011 № ВН-85-р </w:t>
      </w:r>
      <w:r w:rsidR="00B52BBD" w:rsidRPr="00B50D32">
        <w:rPr>
          <w:rFonts w:ascii="Times New Roman" w:hAnsi="Times New Roman"/>
          <w:sz w:val="28"/>
          <w:szCs w:val="28"/>
        </w:rPr>
        <w:t>(ред. от 28.09.2016)</w:t>
      </w:r>
      <w:r w:rsidR="003802F0" w:rsidRPr="00B50D32">
        <w:rPr>
          <w:rFonts w:ascii="Times New Roman" w:hAnsi="Times New Roman"/>
          <w:sz w:val="28"/>
          <w:szCs w:val="28"/>
        </w:rPr>
        <w:t xml:space="preserve"> «О системах оплаты труда работников районных муниципальных учреждений», статей 19, 33 Устава Идринского района</w:t>
      </w:r>
      <w:r w:rsidRPr="00B50D32">
        <w:rPr>
          <w:rFonts w:ascii="Times New Roman" w:hAnsi="Times New Roman"/>
          <w:sz w:val="28"/>
          <w:szCs w:val="28"/>
        </w:rPr>
        <w:t>;</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1.3. Условия оплаты труда работников (в том числе размеры окладов (должностных окладов), выплаты компенсационного и стимулирующего характера) являются обязательными для включения в трудовой договор в соответствии со статьёй 57 Трудового кодекса Российской Федерации.</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1.4.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1.5.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1.6. Заработная плата работника предельными размерами не ограничивается.</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1.7. Выплаты стимулирующего характера производятся в пределах бюджетных ассигнований на оплату труда работников, а также средств, полученных от приносящей доход деятельности, направленных учреждением на оплату труда работников.</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1.8. Средства, полученные от приносящей доход деятельности, направляются на оплату труда в размере не более 50 % с учетом начислений на выплаты по оплате труда.</w:t>
      </w:r>
    </w:p>
    <w:p w:rsidR="00522268" w:rsidRPr="00B50D32" w:rsidRDefault="00522268" w:rsidP="00122CB0">
      <w:pPr>
        <w:spacing w:after="0" w:line="240" w:lineRule="auto"/>
        <w:ind w:firstLine="709"/>
        <w:contextualSpacing/>
        <w:jc w:val="center"/>
        <w:rPr>
          <w:rFonts w:ascii="Times New Roman" w:hAnsi="Times New Roman"/>
          <w:b/>
          <w:sz w:val="28"/>
          <w:szCs w:val="28"/>
        </w:rPr>
      </w:pPr>
    </w:p>
    <w:p w:rsidR="00D80E32" w:rsidRPr="00B50D32" w:rsidRDefault="00D80E32" w:rsidP="00122CB0">
      <w:pPr>
        <w:spacing w:after="0" w:line="240" w:lineRule="auto"/>
        <w:contextualSpacing/>
        <w:jc w:val="center"/>
        <w:rPr>
          <w:rFonts w:ascii="Times New Roman" w:hAnsi="Times New Roman"/>
          <w:b/>
          <w:sz w:val="28"/>
          <w:szCs w:val="28"/>
        </w:rPr>
      </w:pPr>
      <w:r w:rsidRPr="00B50D32">
        <w:rPr>
          <w:rFonts w:ascii="Times New Roman" w:hAnsi="Times New Roman"/>
          <w:b/>
          <w:sz w:val="28"/>
          <w:szCs w:val="28"/>
        </w:rPr>
        <w:t>2. Размеры окладов,</w:t>
      </w:r>
      <w:r w:rsidR="00B50D32" w:rsidRPr="00B50D32">
        <w:rPr>
          <w:rFonts w:ascii="Times New Roman" w:hAnsi="Times New Roman"/>
          <w:b/>
          <w:sz w:val="28"/>
          <w:szCs w:val="28"/>
        </w:rPr>
        <w:t xml:space="preserve"> </w:t>
      </w:r>
      <w:r w:rsidRPr="00B50D32">
        <w:rPr>
          <w:rFonts w:ascii="Times New Roman" w:hAnsi="Times New Roman"/>
          <w:b/>
          <w:sz w:val="28"/>
          <w:szCs w:val="28"/>
        </w:rPr>
        <w:t>ставок заработной платы работников учреждения, за исклю</w:t>
      </w:r>
      <w:r w:rsidR="00522268" w:rsidRPr="00B50D32">
        <w:rPr>
          <w:rFonts w:ascii="Times New Roman" w:hAnsi="Times New Roman"/>
          <w:b/>
          <w:sz w:val="28"/>
          <w:szCs w:val="28"/>
        </w:rPr>
        <w:t>чением руководителя учреждения</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lastRenderedPageBreak/>
        <w:t>2.1. Размеры окладов (</w:t>
      </w:r>
      <w:r w:rsidR="00356AC6" w:rsidRPr="00B50D32">
        <w:rPr>
          <w:rFonts w:ascii="Times New Roman" w:hAnsi="Times New Roman"/>
          <w:sz w:val="28"/>
          <w:szCs w:val="28"/>
        </w:rPr>
        <w:t xml:space="preserve">должностных окладов) </w:t>
      </w:r>
      <w:r w:rsidRPr="00B50D32">
        <w:rPr>
          <w:rFonts w:ascii="Times New Roman" w:hAnsi="Times New Roman"/>
          <w:sz w:val="28"/>
          <w:szCs w:val="28"/>
        </w:rPr>
        <w:t>конкретным работникам учреждения устанавливаются в соответствии с приложением № 1 к настоящему Положению на основе отнесения занимаемых ими должностей к профессиональным квалификационным группам в соответствии с приказами Министерства здравоохранения и социального развития Российской Федерации:</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от 29.05.2008</w:t>
      </w:r>
      <w:hyperlink r:id="rId9" w:history="1">
        <w:r w:rsidRPr="00B50D32">
          <w:rPr>
            <w:rStyle w:val="a4"/>
            <w:rFonts w:ascii="Times New Roman" w:hAnsi="Times New Roman"/>
            <w:color w:val="auto"/>
            <w:sz w:val="28"/>
            <w:szCs w:val="28"/>
          </w:rPr>
          <w:t>№ 247н</w:t>
        </w:r>
      </w:hyperlink>
      <w:r w:rsidRPr="00B50D32">
        <w:rPr>
          <w:rFonts w:ascii="Times New Roman" w:hAnsi="Times New Roman"/>
          <w:sz w:val="28"/>
          <w:szCs w:val="28"/>
        </w:rPr>
        <w:t>«Об утверждении профессиональных квалификационных групп общеотраслевых должностей руководителей, специалистов и служащих»;</w:t>
      </w:r>
    </w:p>
    <w:p w:rsidR="00D80E32" w:rsidRPr="00B50D32" w:rsidRDefault="00D80E32" w:rsidP="00C11076">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от 29.05.2008</w:t>
      </w:r>
      <w:hyperlink r:id="rId10" w:history="1">
        <w:r w:rsidRPr="00B50D32">
          <w:rPr>
            <w:rStyle w:val="a4"/>
            <w:rFonts w:ascii="Times New Roman" w:hAnsi="Times New Roman"/>
            <w:color w:val="auto"/>
            <w:sz w:val="28"/>
            <w:szCs w:val="28"/>
          </w:rPr>
          <w:t>№ 248н</w:t>
        </w:r>
      </w:hyperlink>
      <w:r w:rsidRPr="00B50D32">
        <w:rPr>
          <w:rFonts w:ascii="Times New Roman" w:hAnsi="Times New Roman"/>
          <w:sz w:val="28"/>
          <w:szCs w:val="28"/>
        </w:rPr>
        <w:t>«Об утверждении профессиональных к</w:t>
      </w:r>
      <w:r w:rsidR="00B50D32">
        <w:rPr>
          <w:rFonts w:ascii="Times New Roman" w:hAnsi="Times New Roman"/>
          <w:sz w:val="28"/>
          <w:szCs w:val="28"/>
        </w:rPr>
        <w:t xml:space="preserve"> </w:t>
      </w:r>
      <w:r w:rsidRPr="00B50D32">
        <w:rPr>
          <w:rFonts w:ascii="Times New Roman" w:hAnsi="Times New Roman"/>
          <w:sz w:val="28"/>
          <w:szCs w:val="28"/>
        </w:rPr>
        <w:t>валификационных групп об</w:t>
      </w:r>
      <w:r w:rsidR="00C11076" w:rsidRPr="00B50D32">
        <w:rPr>
          <w:rFonts w:ascii="Times New Roman" w:hAnsi="Times New Roman"/>
          <w:sz w:val="28"/>
          <w:szCs w:val="28"/>
        </w:rPr>
        <w:t>щеотраслевых профессий рабочих»</w:t>
      </w:r>
      <w:r w:rsidRPr="00B50D32">
        <w:rPr>
          <w:rFonts w:ascii="Times New Roman" w:hAnsi="Times New Roman"/>
          <w:sz w:val="28"/>
          <w:szCs w:val="28"/>
        </w:rPr>
        <w:t>.</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Размер</w:t>
      </w:r>
      <w:r w:rsidR="00356AC6" w:rsidRPr="00B50D32">
        <w:rPr>
          <w:rFonts w:ascii="Times New Roman" w:hAnsi="Times New Roman"/>
          <w:sz w:val="28"/>
          <w:szCs w:val="28"/>
        </w:rPr>
        <w:t>ы окладов (должностных окладов)</w:t>
      </w:r>
      <w:r w:rsidRPr="00B50D32">
        <w:rPr>
          <w:rFonts w:ascii="Times New Roman" w:hAnsi="Times New Roman"/>
          <w:sz w:val="28"/>
          <w:szCs w:val="28"/>
        </w:rPr>
        <w:t xml:space="preserve"> конкретным работникам учреждения по межотраслевым должностям специалистов и служащих, не вошедшим в профессиональные квалификационные группы, устанавливаются в соответствии с приложением № 1 к настоящему Положению.</w:t>
      </w:r>
    </w:p>
    <w:p w:rsidR="00D80E32" w:rsidRPr="00B50D32" w:rsidRDefault="00D80E32" w:rsidP="00122CB0">
      <w:pPr>
        <w:spacing w:after="0" w:line="240" w:lineRule="auto"/>
        <w:ind w:firstLine="709"/>
        <w:contextualSpacing/>
        <w:jc w:val="center"/>
        <w:rPr>
          <w:rFonts w:ascii="Times New Roman" w:hAnsi="Times New Roman"/>
          <w:b/>
          <w:sz w:val="28"/>
          <w:szCs w:val="28"/>
        </w:rPr>
      </w:pPr>
      <w:r w:rsidRPr="00B50D32">
        <w:rPr>
          <w:rFonts w:ascii="Times New Roman" w:hAnsi="Times New Roman"/>
          <w:b/>
          <w:sz w:val="28"/>
          <w:szCs w:val="28"/>
        </w:rPr>
        <w:t>3. Виды выплат компенсационного характера,</w:t>
      </w:r>
      <w:r w:rsidR="00B50D32">
        <w:rPr>
          <w:rFonts w:ascii="Times New Roman" w:hAnsi="Times New Roman"/>
          <w:b/>
          <w:sz w:val="28"/>
          <w:szCs w:val="28"/>
        </w:rPr>
        <w:t xml:space="preserve"> </w:t>
      </w:r>
      <w:r w:rsidRPr="00B50D32">
        <w:rPr>
          <w:rFonts w:ascii="Times New Roman" w:hAnsi="Times New Roman"/>
          <w:b/>
          <w:sz w:val="28"/>
          <w:szCs w:val="28"/>
        </w:rPr>
        <w:t>размеры и условия их осуществления</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3.1. Выплаты компенсационного характера устанавливаются в целях возмещения работникам учреждения затрат, связанных с исполнением ими трудовых обязанностей.</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3.2. Работникам учреждения устанавливаются следующие виды выплат компенсационного характера:</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а) выплаты работникам, занятым на работах с вредными и (или) опасными и иными особыми условиями труда;</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б)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в) выплаты за работу в местностях с особыми климатическими условиями.</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3.3. Выплаты работникам, занятым на работах с вредными и (или) опасными и иными особыми условиями труда устанавливаются в размере от 4 до 12 процентов оклада, установленного для различных видов работ с нормальными условиями труда.</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Размеры выплат работникам, занятым на работах с вредными и (или) опасными и иными особыми условиями труда в указанных пределах (с указанием размеров по каждому фактору) устанавливаются в коллективном договоре учреждения. Конкретные размеры выплат (доплат) определяются по итогам аттестации рабочего места</w:t>
      </w:r>
      <w:r w:rsidR="00EF0BC3" w:rsidRPr="00B50D32">
        <w:rPr>
          <w:rFonts w:ascii="Times New Roman" w:hAnsi="Times New Roman"/>
          <w:sz w:val="28"/>
          <w:szCs w:val="28"/>
        </w:rPr>
        <w:t xml:space="preserve"> </w:t>
      </w:r>
      <w:r w:rsidRPr="00B50D32">
        <w:rPr>
          <w:rFonts w:ascii="Times New Roman" w:hAnsi="Times New Roman"/>
          <w:sz w:val="28"/>
          <w:szCs w:val="28"/>
        </w:rPr>
        <w:t>и устанавливаются в трудовых договорах работников.</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 xml:space="preserve">3.4. Выплаты за работу в местностях с особыми климатическими условиями устанавливаются 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w:t>
      </w:r>
      <w:r w:rsidRPr="00B50D32">
        <w:rPr>
          <w:rFonts w:ascii="Times New Roman" w:hAnsi="Times New Roman"/>
          <w:sz w:val="28"/>
          <w:szCs w:val="28"/>
        </w:rPr>
        <w:lastRenderedPageBreak/>
        <w:t>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3.5.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назначаются в следующих случаях, размере и порядке:</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а) выплата (доплата) за совмещение профессий (должностей) устанавливается работнику учреждения при совмещении им профессий (должностей); размер выплаты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б) выплата (доплата) за расширение зон обслуживания устанавливается работнику учреждения при расширении зон обслуживания; размер выплаты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в) выплата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учреждения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размер выплаты (доплаты) и срок, на который она устанавливается, определяются по соглашению сторон с учетом содержания и (или) объема дополнительной работы;</w:t>
      </w:r>
    </w:p>
    <w:p w:rsidR="00D80E32" w:rsidRPr="00B50D32" w:rsidRDefault="00EF0BC3"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г</w:t>
      </w:r>
      <w:r w:rsidR="00D80E32" w:rsidRPr="00B50D32">
        <w:rPr>
          <w:rFonts w:ascii="Times New Roman" w:hAnsi="Times New Roman"/>
          <w:sz w:val="28"/>
          <w:szCs w:val="28"/>
        </w:rPr>
        <w:t>) выплата (доплата) за работу в ночное время производится работникам учреждения за каждый час работы в ночное время, при этом ночным считается время с 22 часов вечера до 6 часов утра; размер выплаты (доплаты) составляет 35 процентов части оклада (должностного оклада) за час работы работника учреждения расчет части оклада (должностного оклада) за час работы работника учреждения определяется путем деления оклада (должностного оклада) работника учреждения на количество рабочих часов по календарю в данном месяце.</w:t>
      </w:r>
    </w:p>
    <w:p w:rsidR="00D80E32" w:rsidRPr="00B50D32" w:rsidRDefault="00EF0BC3"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д</w:t>
      </w:r>
      <w:r w:rsidR="00D80E32" w:rsidRPr="00B50D32">
        <w:rPr>
          <w:rFonts w:ascii="Times New Roman" w:hAnsi="Times New Roman"/>
          <w:sz w:val="28"/>
          <w:szCs w:val="28"/>
        </w:rPr>
        <w:t>) повышенная оплата за работу в выходные и нерабочие праздничные дни производится работникам учреждения, привлекаемым к работе в выходные и нерабочие праздничные дни; выплата (доплата) осуществляется в следующих размерах:</w:t>
      </w:r>
    </w:p>
    <w:p w:rsidR="00D80E32" w:rsidRPr="00B50D32" w:rsidRDefault="00522268"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 xml:space="preserve">- </w:t>
      </w:r>
      <w:r w:rsidR="00D80E32" w:rsidRPr="00B50D32">
        <w:rPr>
          <w:rFonts w:ascii="Times New Roman" w:hAnsi="Times New Roman"/>
          <w:sz w:val="28"/>
          <w:szCs w:val="28"/>
        </w:rPr>
        <w:t>оди</w:t>
      </w:r>
      <w:r w:rsidR="00EF0BC3" w:rsidRPr="00B50D32">
        <w:rPr>
          <w:rFonts w:ascii="Times New Roman" w:hAnsi="Times New Roman"/>
          <w:sz w:val="28"/>
          <w:szCs w:val="28"/>
        </w:rPr>
        <w:t xml:space="preserve">нарной дневной </w:t>
      </w:r>
      <w:r w:rsidR="00D80E32" w:rsidRPr="00B50D32">
        <w:rPr>
          <w:rFonts w:ascii="Times New Roman" w:hAnsi="Times New Roman"/>
          <w:sz w:val="28"/>
          <w:szCs w:val="28"/>
        </w:rPr>
        <w:t>ставки заработной платы (части оклада (должностного оклада) за день работы) оклада (должностного оклада), если работа в выходной или нерабочий праздничный день производилась в пределах месячной нормы рабочего времени;</w:t>
      </w:r>
    </w:p>
    <w:p w:rsidR="00D80E32" w:rsidRPr="00B50D32" w:rsidRDefault="00522268"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lastRenderedPageBreak/>
        <w:t xml:space="preserve">- </w:t>
      </w:r>
      <w:r w:rsidR="00D80E32" w:rsidRPr="00B50D32">
        <w:rPr>
          <w:rFonts w:ascii="Times New Roman" w:hAnsi="Times New Roman"/>
          <w:sz w:val="28"/>
          <w:szCs w:val="28"/>
        </w:rPr>
        <w:t xml:space="preserve">двойной дневной ставки заработной платы (части оклада (должностного оклада) за день работы) </w:t>
      </w:r>
      <w:r w:rsidR="00EF0BC3" w:rsidRPr="00B50D32">
        <w:rPr>
          <w:rFonts w:ascii="Times New Roman" w:hAnsi="Times New Roman"/>
          <w:sz w:val="28"/>
          <w:szCs w:val="28"/>
        </w:rPr>
        <w:t>окла</w:t>
      </w:r>
      <w:r w:rsidR="00D80E32" w:rsidRPr="00B50D32">
        <w:rPr>
          <w:rFonts w:ascii="Times New Roman" w:hAnsi="Times New Roman"/>
          <w:sz w:val="28"/>
          <w:szCs w:val="28"/>
        </w:rPr>
        <w:t>да (должностного оклада), если работа производилась сверх месячной нормы рабочего времени.</w:t>
      </w:r>
    </w:p>
    <w:p w:rsidR="00D80E32" w:rsidRPr="00B50D32" w:rsidRDefault="00EF0BC3"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е</w:t>
      </w:r>
      <w:r w:rsidR="00D80E32" w:rsidRPr="00B50D32">
        <w:rPr>
          <w:rFonts w:ascii="Times New Roman" w:hAnsi="Times New Roman"/>
          <w:sz w:val="28"/>
          <w:szCs w:val="28"/>
        </w:rPr>
        <w:t>) повышенная оплата сверхурочной работы составляет за первые два часа работы полуторный размер оклада (должностного оклада) за час работы работника за каждый час работы сверх оклада (должностного оклада) за час работы работника, а за последующие часы – двойной размер.</w:t>
      </w:r>
    </w:p>
    <w:p w:rsidR="00522268" w:rsidRPr="00B50D32" w:rsidRDefault="00D80E32" w:rsidP="00122CB0">
      <w:pPr>
        <w:spacing w:after="0" w:line="240" w:lineRule="auto"/>
        <w:ind w:firstLine="709"/>
        <w:contextualSpacing/>
        <w:jc w:val="center"/>
        <w:rPr>
          <w:rFonts w:ascii="Times New Roman" w:hAnsi="Times New Roman"/>
          <w:b/>
          <w:sz w:val="28"/>
          <w:szCs w:val="28"/>
        </w:rPr>
      </w:pPr>
      <w:r w:rsidRPr="00B50D32">
        <w:rPr>
          <w:rFonts w:ascii="Times New Roman" w:hAnsi="Times New Roman"/>
          <w:b/>
          <w:sz w:val="28"/>
          <w:szCs w:val="28"/>
        </w:rPr>
        <w:t>4. Виды выплат стимулирующего характера работников учреждения</w:t>
      </w:r>
      <w:r w:rsidR="00B50D32">
        <w:rPr>
          <w:rFonts w:ascii="Times New Roman" w:hAnsi="Times New Roman"/>
          <w:b/>
          <w:sz w:val="28"/>
          <w:szCs w:val="28"/>
        </w:rPr>
        <w:t xml:space="preserve"> </w:t>
      </w:r>
      <w:r w:rsidRPr="00B50D32">
        <w:rPr>
          <w:rFonts w:ascii="Times New Roman" w:hAnsi="Times New Roman"/>
          <w:b/>
          <w:sz w:val="28"/>
          <w:szCs w:val="28"/>
        </w:rPr>
        <w:t>(за исключением руководителя учреждения</w:t>
      </w:r>
      <w:r w:rsidR="00522268" w:rsidRPr="00B50D32">
        <w:rPr>
          <w:rFonts w:ascii="Times New Roman" w:hAnsi="Times New Roman"/>
          <w:b/>
          <w:sz w:val="28"/>
          <w:szCs w:val="28"/>
        </w:rPr>
        <w:t>),</w:t>
      </w:r>
    </w:p>
    <w:p w:rsidR="00D80E32" w:rsidRPr="00B50D32" w:rsidRDefault="00D80E32" w:rsidP="00122CB0">
      <w:pPr>
        <w:spacing w:after="0" w:line="240" w:lineRule="auto"/>
        <w:ind w:firstLine="709"/>
        <w:contextualSpacing/>
        <w:jc w:val="center"/>
        <w:rPr>
          <w:rFonts w:ascii="Times New Roman" w:hAnsi="Times New Roman"/>
          <w:b/>
          <w:sz w:val="28"/>
          <w:szCs w:val="28"/>
        </w:rPr>
      </w:pPr>
      <w:r w:rsidRPr="00B50D32">
        <w:rPr>
          <w:rFonts w:ascii="Times New Roman" w:hAnsi="Times New Roman"/>
          <w:b/>
          <w:sz w:val="28"/>
          <w:szCs w:val="28"/>
        </w:rPr>
        <w:t>размеры и условия их осуществления</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4.1. Работникам учреждения устанавливаются следующие виды выплат стимулирующего характера:</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а) выплаты за важность выполняемой работы, степень самостоятельности и ответственности при выполнении поставленных задач;</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б) выплаты за интенсивность и высокие результаты работы;</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в) выплаты за качество выполняемых работ;</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г) персональные выплаты: за опыт работы; за сложность, напряженность и особый режим работы;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размера оплаты труда); в целях обеспечения региональной выплаты;</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д) выплаты по итогам работы за год.</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4.2. Размер выплат стимулирующего характера, за исключением персональных выплат молодым специалистам в целях повышения уровня оплаты труда, персональных выплат в целях обеспечения заработной платы работника учреждения на уровне размера минимальной заработной платы (минимального размера оплаты труда), персональных выплат в целях обеспечения региональной выплаты, для конкретного работника учреждения определяется руководителем учреждения.</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Персональные выплаты за опыт работы предоставляются при наличии заявления работника учреждения, к которому прилагаются документы, подтверждающие основание установления соответствующих персональных выплат.</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Наличие условий предоставления персональных выплат молодым специалистам в целях повышения уровня оплаты труда проверяется учреждением при заключении трудового договора или изменении условий оплаты труда в связи с введением новой системы оплаты труда. Дополнительные письменные основания предоставления указанных персональных выплат не требуются.</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 xml:space="preserve">Наличие условий предоставления персональных выплат в целях обеспечения заработной платы работника учреждения на уровне размера минимальной заработной платы (минимального размера оплаты труда), персональных выплат в целях обеспечения региональной выплаты проверяется учреждением ежемесячно при начислении заработной платы. </w:t>
      </w:r>
      <w:r w:rsidRPr="00B50D32">
        <w:rPr>
          <w:rFonts w:ascii="Times New Roman" w:hAnsi="Times New Roman"/>
          <w:sz w:val="28"/>
          <w:szCs w:val="28"/>
        </w:rPr>
        <w:lastRenderedPageBreak/>
        <w:t>Дополнительные письменные основания предоставления указанных персональных выплат не требуются.</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учреждения, указанных в приложениях к настоящему положению.</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Решение руководителя учреждения об осуществлении выплат стимулирующего характера оформляется соответствующим приказом.</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4.3. Выплаты стимулирующего характера, за исключением персональных выплат и выплат по итогам года.</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4.3.1. Общий абсолютный размер выплат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осуществляемых конкретному работнику учреждения (далее – «балльные» выплаты), определяется по формуле:</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С = С</w:t>
      </w:r>
      <w:r w:rsidRPr="00B50D32">
        <w:rPr>
          <w:rFonts w:ascii="Times New Roman" w:hAnsi="Times New Roman" w:cs="Times New Roman"/>
          <w:sz w:val="28"/>
          <w:szCs w:val="28"/>
          <w:vertAlign w:val="subscript"/>
        </w:rPr>
        <w:t>1 балла</w:t>
      </w:r>
      <w:r w:rsidRPr="00B50D32">
        <w:rPr>
          <w:rFonts w:ascii="Times New Roman" w:hAnsi="Times New Roman" w:cs="Times New Roman"/>
          <w:sz w:val="28"/>
          <w:szCs w:val="28"/>
        </w:rPr>
        <w:t xml:space="preserve">  x  Б</w:t>
      </w:r>
      <w:r w:rsidRPr="00B50D32">
        <w:rPr>
          <w:rFonts w:ascii="Times New Roman" w:hAnsi="Times New Roman" w:cs="Times New Roman"/>
          <w:sz w:val="28"/>
          <w:szCs w:val="28"/>
          <w:vertAlign w:val="subscript"/>
          <w:lang w:val="en-US"/>
        </w:rPr>
        <w:t>i</w:t>
      </w:r>
      <w:r w:rsidRPr="00B50D32">
        <w:rPr>
          <w:rFonts w:ascii="Times New Roman" w:hAnsi="Times New Roman" w:cs="Times New Roman"/>
          <w:sz w:val="28"/>
          <w:szCs w:val="28"/>
        </w:rPr>
        <w:t xml:space="preserve"> ,</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где:</w:t>
      </w:r>
    </w:p>
    <w:p w:rsidR="00D80E32" w:rsidRPr="00B50D32" w:rsidRDefault="006D7EBB"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 xml:space="preserve">С </w:t>
      </w:r>
      <w:r w:rsidR="00D80E32" w:rsidRPr="00B50D32">
        <w:rPr>
          <w:rFonts w:ascii="Times New Roman" w:hAnsi="Times New Roman"/>
          <w:sz w:val="28"/>
          <w:szCs w:val="28"/>
        </w:rPr>
        <w:t>– общий абсолютный размер «балльных» выплат, осуществляемых i-му работнику учреждения за истекший месяц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80E32" w:rsidRPr="00B50D32" w:rsidRDefault="006D7EBB"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С</w:t>
      </w:r>
      <w:r w:rsidRPr="00B50D32">
        <w:rPr>
          <w:rFonts w:ascii="Times New Roman" w:hAnsi="Times New Roman"/>
          <w:sz w:val="28"/>
          <w:szCs w:val="28"/>
          <w:vertAlign w:val="subscript"/>
        </w:rPr>
        <w:t>1 балла</w:t>
      </w:r>
      <w:r w:rsidR="00D80E32" w:rsidRPr="00B50D32">
        <w:rPr>
          <w:rFonts w:ascii="Times New Roman" w:hAnsi="Times New Roman"/>
          <w:sz w:val="28"/>
          <w:szCs w:val="28"/>
        </w:rPr>
        <w:t>– стоимость 1 балла для определения размера «балльных» выплат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80E32" w:rsidRPr="00B50D32" w:rsidRDefault="006D7EBB"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Б</w:t>
      </w:r>
      <w:r w:rsidRPr="00B50D32">
        <w:rPr>
          <w:rFonts w:ascii="Times New Roman" w:hAnsi="Times New Roman"/>
          <w:sz w:val="28"/>
          <w:szCs w:val="28"/>
          <w:vertAlign w:val="subscript"/>
        </w:rPr>
        <w:t>i</w:t>
      </w:r>
      <w:r w:rsidR="00D80E32" w:rsidRPr="00B50D32">
        <w:rPr>
          <w:rFonts w:ascii="Times New Roman" w:hAnsi="Times New Roman"/>
          <w:sz w:val="28"/>
          <w:szCs w:val="28"/>
        </w:rPr>
        <w:t>– количество баллов по результатам оценки труда i-го работника учреждения, исчисленное в суммовом выражении по количественным показателям критериев оценки за истекший месяц;</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Учреждения,  исчисленное  в  суммовом  выражении  по  показателям оценки за отчетный период (год, полугодие, квартал).</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 xml:space="preserve">                                       i = n</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С</w:t>
      </w:r>
      <w:r w:rsidRPr="00B50D32">
        <w:rPr>
          <w:rFonts w:ascii="Times New Roman" w:hAnsi="Times New Roman" w:cs="Times New Roman"/>
          <w:sz w:val="28"/>
          <w:szCs w:val="28"/>
          <w:vertAlign w:val="subscript"/>
        </w:rPr>
        <w:t xml:space="preserve">1 балла   </w:t>
      </w:r>
      <w:r w:rsidRPr="00B50D32">
        <w:rPr>
          <w:rFonts w:ascii="Times New Roman" w:hAnsi="Times New Roman" w:cs="Times New Roman"/>
          <w:sz w:val="28"/>
          <w:szCs w:val="28"/>
        </w:rPr>
        <w:t>= (Q</w:t>
      </w:r>
      <w:r w:rsidRPr="00B50D32">
        <w:rPr>
          <w:rFonts w:ascii="Times New Roman" w:hAnsi="Times New Roman" w:cs="Times New Roman"/>
          <w:sz w:val="28"/>
          <w:szCs w:val="28"/>
          <w:vertAlign w:val="subscript"/>
        </w:rPr>
        <w:t>стим.</w:t>
      </w:r>
      <w:r w:rsidRPr="00B50D32">
        <w:rPr>
          <w:rFonts w:ascii="Times New Roman" w:hAnsi="Times New Roman" w:cs="Times New Roman"/>
          <w:sz w:val="28"/>
          <w:szCs w:val="28"/>
        </w:rPr>
        <w:t xml:space="preserve"> - Q</w:t>
      </w:r>
      <w:r w:rsidRPr="00B50D32">
        <w:rPr>
          <w:rFonts w:ascii="Times New Roman" w:hAnsi="Times New Roman" w:cs="Times New Roman"/>
          <w:sz w:val="28"/>
          <w:szCs w:val="28"/>
          <w:vertAlign w:val="subscript"/>
        </w:rPr>
        <w:t xml:space="preserve">стим. рук    </w:t>
      </w:r>
      <w:r w:rsidRPr="00B50D32">
        <w:rPr>
          <w:rFonts w:ascii="Times New Roman" w:hAnsi="Times New Roman" w:cs="Times New Roman"/>
          <w:sz w:val="28"/>
          <w:szCs w:val="28"/>
        </w:rPr>
        <w:t>) / SUM Б ,</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 xml:space="preserve">                                      i=1</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где:</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Q</w:t>
      </w:r>
      <w:r w:rsidRPr="00B50D32">
        <w:rPr>
          <w:rFonts w:ascii="Times New Roman" w:hAnsi="Times New Roman" w:cs="Times New Roman"/>
          <w:sz w:val="28"/>
          <w:szCs w:val="28"/>
          <w:vertAlign w:val="subscript"/>
        </w:rPr>
        <w:t>стим.</w:t>
      </w:r>
      <w:r w:rsidRPr="00B50D32">
        <w:rPr>
          <w:rFonts w:ascii="Times New Roman" w:hAnsi="Times New Roman" w:cs="Times New Roman"/>
          <w:sz w:val="28"/>
          <w:szCs w:val="28"/>
        </w:rPr>
        <w:t xml:space="preserve"> – фонд    оплаты   труда,  предназначенный  для  осуществления стимулирующих выплат работникам Учреждения в плановом квартале;</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Q</w:t>
      </w:r>
      <w:r w:rsidRPr="00B50D32">
        <w:rPr>
          <w:rFonts w:ascii="Times New Roman" w:hAnsi="Times New Roman" w:cs="Times New Roman"/>
          <w:sz w:val="28"/>
          <w:szCs w:val="28"/>
          <w:vertAlign w:val="subscript"/>
        </w:rPr>
        <w:t xml:space="preserve">стим. рук  </w:t>
      </w:r>
      <w:r w:rsidRPr="00B50D32">
        <w:rPr>
          <w:rFonts w:ascii="Times New Roman" w:hAnsi="Times New Roman" w:cs="Times New Roman"/>
          <w:sz w:val="28"/>
          <w:szCs w:val="28"/>
        </w:rPr>
        <w:t>– плановый    фонд   стимулирующих  выплат  руководителя, заместителя  руководителя  и главного бухгалтера Учреждения, утвержденный в бюджетной смете (плане финансово-хозяйственной деятельности) Учреждения в расчете на квартал;</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n – количество физических лиц учреждения, подлежащих оценке за отчетный период  (год,  полугодие, квартал), за исключением руководителя учреждения, его заместителей и главного бухгалтера;</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lastRenderedPageBreak/>
        <w:t>Q</w:t>
      </w:r>
      <w:r w:rsidRPr="00B50D32">
        <w:rPr>
          <w:rFonts w:ascii="Times New Roman" w:hAnsi="Times New Roman" w:cs="Times New Roman"/>
          <w:sz w:val="28"/>
          <w:szCs w:val="28"/>
          <w:vertAlign w:val="subscript"/>
        </w:rPr>
        <w:t>стим.</w:t>
      </w:r>
      <w:r w:rsidRPr="00B50D32">
        <w:rPr>
          <w:rFonts w:ascii="Times New Roman" w:hAnsi="Times New Roman" w:cs="Times New Roman"/>
          <w:sz w:val="28"/>
          <w:szCs w:val="28"/>
        </w:rPr>
        <w:t xml:space="preserve"> = Q</w:t>
      </w:r>
      <w:r w:rsidRPr="00B50D32">
        <w:rPr>
          <w:rFonts w:ascii="Times New Roman" w:hAnsi="Times New Roman" w:cs="Times New Roman"/>
          <w:sz w:val="28"/>
          <w:szCs w:val="28"/>
          <w:vertAlign w:val="subscript"/>
        </w:rPr>
        <w:t>зп</w:t>
      </w:r>
      <w:r w:rsidRPr="00B50D32">
        <w:rPr>
          <w:rFonts w:ascii="Times New Roman" w:hAnsi="Times New Roman" w:cs="Times New Roman"/>
          <w:sz w:val="28"/>
          <w:szCs w:val="28"/>
        </w:rPr>
        <w:t xml:space="preserve">  – Q</w:t>
      </w:r>
      <w:r w:rsidRPr="00B50D32">
        <w:rPr>
          <w:rFonts w:ascii="Times New Roman" w:hAnsi="Times New Roman" w:cs="Times New Roman"/>
          <w:sz w:val="28"/>
          <w:szCs w:val="28"/>
          <w:vertAlign w:val="subscript"/>
        </w:rPr>
        <w:t>гар</w:t>
      </w:r>
      <w:r w:rsidRPr="00B50D32">
        <w:rPr>
          <w:rFonts w:ascii="Times New Roman" w:hAnsi="Times New Roman" w:cs="Times New Roman"/>
          <w:sz w:val="28"/>
          <w:szCs w:val="28"/>
        </w:rPr>
        <w:t xml:space="preserve"> – Q</w:t>
      </w:r>
      <w:r w:rsidRPr="00B50D32">
        <w:rPr>
          <w:rFonts w:ascii="Times New Roman" w:hAnsi="Times New Roman" w:cs="Times New Roman"/>
          <w:sz w:val="28"/>
          <w:szCs w:val="28"/>
          <w:vertAlign w:val="subscript"/>
        </w:rPr>
        <w:t>отп</w:t>
      </w:r>
      <w:r w:rsidRPr="00B50D32">
        <w:rPr>
          <w:rFonts w:ascii="Times New Roman" w:hAnsi="Times New Roman" w:cs="Times New Roman"/>
          <w:sz w:val="28"/>
          <w:szCs w:val="28"/>
        </w:rPr>
        <w:t>,</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где:</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Q</w:t>
      </w:r>
      <w:r w:rsidRPr="00B50D32">
        <w:rPr>
          <w:rFonts w:ascii="Times New Roman" w:hAnsi="Times New Roman" w:cs="Times New Roman"/>
          <w:sz w:val="28"/>
          <w:szCs w:val="28"/>
          <w:vertAlign w:val="subscript"/>
        </w:rPr>
        <w:t>зп</w:t>
      </w:r>
      <w:r w:rsidRPr="00B50D32">
        <w:rPr>
          <w:rFonts w:ascii="Times New Roman" w:hAnsi="Times New Roman" w:cs="Times New Roman"/>
          <w:sz w:val="28"/>
          <w:szCs w:val="28"/>
        </w:rPr>
        <w:t xml:space="preserve"> – фонд  оплаты  труда  Учреждения,  состоящий   из  установленных работникам  должностных  окладов,  стимулирующих  и компенсационных выплат, утвержденный в бюджетной смете (плане финансово-хозяйственной деятельности) Учреждения на плановый квартал;</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Q</w:t>
      </w:r>
      <w:r w:rsidRPr="00B50D32">
        <w:rPr>
          <w:rFonts w:ascii="Times New Roman" w:hAnsi="Times New Roman" w:cs="Times New Roman"/>
          <w:sz w:val="28"/>
          <w:szCs w:val="28"/>
          <w:vertAlign w:val="subscript"/>
        </w:rPr>
        <w:t>гар</w:t>
      </w:r>
      <w:r w:rsidRPr="00B50D32">
        <w:rPr>
          <w:rFonts w:ascii="Times New Roman" w:hAnsi="Times New Roman" w:cs="Times New Roman"/>
          <w:sz w:val="28"/>
          <w:szCs w:val="28"/>
        </w:rPr>
        <w:t>– гарантированный   фонд  оплаты  труда  (сумма  заработной платы работников  по   бюджетной  смете  Учреждения (плане финансово-хозяйственной деятельности) по  основной  и  совмещаемой должностям с учетом сумм  компенсационных  выплат  на  плановый   квартал), определенный  согласно  штатному  расписанию Учреждения;</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Q</w:t>
      </w:r>
      <w:r w:rsidRPr="00B50D32">
        <w:rPr>
          <w:rFonts w:ascii="Times New Roman" w:hAnsi="Times New Roman" w:cs="Times New Roman"/>
          <w:sz w:val="28"/>
          <w:szCs w:val="28"/>
          <w:vertAlign w:val="subscript"/>
        </w:rPr>
        <w:t>отп</w:t>
      </w:r>
      <w:r w:rsidRPr="00B50D32">
        <w:rPr>
          <w:rFonts w:ascii="Times New Roman" w:hAnsi="Times New Roman" w:cs="Times New Roman"/>
          <w:sz w:val="28"/>
          <w:szCs w:val="28"/>
        </w:rPr>
        <w:t xml:space="preserve">  – сумма средств, направляемая в резерв для оплаты  отпусков,  дней служебных командировок, подготовки, переподготовки, повышения  квалификации работников учреждения на плановый квартал.</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Q</w:t>
      </w:r>
      <w:r w:rsidRPr="00B50D32">
        <w:rPr>
          <w:rFonts w:ascii="Times New Roman" w:hAnsi="Times New Roman" w:cs="Times New Roman"/>
          <w:sz w:val="28"/>
          <w:szCs w:val="28"/>
          <w:vertAlign w:val="subscript"/>
        </w:rPr>
        <w:t>отп</w:t>
      </w:r>
      <w:r w:rsidRPr="00B50D32">
        <w:rPr>
          <w:rFonts w:ascii="Times New Roman" w:hAnsi="Times New Roman" w:cs="Times New Roman"/>
          <w:sz w:val="28"/>
          <w:szCs w:val="28"/>
        </w:rPr>
        <w:t xml:space="preserve"> = Q</w:t>
      </w:r>
      <w:r w:rsidRPr="00B50D32">
        <w:rPr>
          <w:rFonts w:ascii="Times New Roman" w:hAnsi="Times New Roman" w:cs="Times New Roman"/>
          <w:sz w:val="28"/>
          <w:szCs w:val="28"/>
          <w:vertAlign w:val="subscript"/>
        </w:rPr>
        <w:t>баз</w:t>
      </w:r>
      <w:r w:rsidRPr="00B50D32">
        <w:rPr>
          <w:rFonts w:ascii="Times New Roman" w:hAnsi="Times New Roman" w:cs="Times New Roman"/>
          <w:sz w:val="28"/>
          <w:szCs w:val="28"/>
        </w:rPr>
        <w:t xml:space="preserve">  х N</w:t>
      </w:r>
      <w:r w:rsidRPr="00B50D32">
        <w:rPr>
          <w:rFonts w:ascii="Times New Roman" w:hAnsi="Times New Roman" w:cs="Times New Roman"/>
          <w:sz w:val="28"/>
          <w:szCs w:val="28"/>
          <w:vertAlign w:val="subscript"/>
        </w:rPr>
        <w:t>отп</w:t>
      </w:r>
      <w:r w:rsidRPr="00B50D32">
        <w:rPr>
          <w:rFonts w:ascii="Times New Roman" w:hAnsi="Times New Roman" w:cs="Times New Roman"/>
          <w:sz w:val="28"/>
          <w:szCs w:val="28"/>
        </w:rPr>
        <w:t xml:space="preserve"> / N</w:t>
      </w:r>
      <w:r w:rsidRPr="00B50D32">
        <w:rPr>
          <w:rFonts w:ascii="Times New Roman" w:hAnsi="Times New Roman" w:cs="Times New Roman"/>
          <w:sz w:val="28"/>
          <w:szCs w:val="28"/>
          <w:vertAlign w:val="subscript"/>
        </w:rPr>
        <w:t>год</w:t>
      </w:r>
      <w:r w:rsidRPr="00B50D32">
        <w:rPr>
          <w:rFonts w:ascii="Times New Roman" w:hAnsi="Times New Roman" w:cs="Times New Roman"/>
          <w:sz w:val="28"/>
          <w:szCs w:val="28"/>
        </w:rPr>
        <w:t xml:space="preserve">   ,</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где:</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Q</w:t>
      </w:r>
      <w:r w:rsidRPr="00B50D32">
        <w:rPr>
          <w:rFonts w:ascii="Times New Roman" w:hAnsi="Times New Roman" w:cs="Times New Roman"/>
          <w:sz w:val="28"/>
          <w:szCs w:val="28"/>
          <w:vertAlign w:val="subscript"/>
        </w:rPr>
        <w:t>баз</w:t>
      </w:r>
      <w:r w:rsidRPr="00B50D32">
        <w:rPr>
          <w:rFonts w:ascii="Times New Roman" w:hAnsi="Times New Roman" w:cs="Times New Roman"/>
          <w:sz w:val="28"/>
          <w:szCs w:val="28"/>
        </w:rPr>
        <w:t xml:space="preserve">– фонд оплаты труда учреждения, состоящий из установленных работникам окладов (должностных окладов), ставок заработной платы, выплат стимулирующего и компенсационного характера, утвержденный в бюджетной смете (плане финансово-хозяйственной деятельности) учреждения на месяц в плановом периоде; </w:t>
      </w:r>
    </w:p>
    <w:p w:rsidR="006D7EBB" w:rsidRPr="00B50D32" w:rsidRDefault="006D7EBB" w:rsidP="00122CB0">
      <w:pPr>
        <w:pStyle w:val="ConsPlusNonformat"/>
        <w:ind w:firstLine="709"/>
        <w:contextualSpacing/>
        <w:jc w:val="both"/>
        <w:rPr>
          <w:rFonts w:ascii="Times New Roman" w:hAnsi="Times New Roman" w:cs="Times New Roman"/>
          <w:sz w:val="28"/>
          <w:szCs w:val="28"/>
        </w:rPr>
      </w:pPr>
      <w:r w:rsidRPr="00B50D32">
        <w:rPr>
          <w:rFonts w:ascii="Times New Roman" w:hAnsi="Times New Roman" w:cs="Times New Roman"/>
          <w:sz w:val="28"/>
          <w:szCs w:val="28"/>
        </w:rPr>
        <w:t>N</w:t>
      </w:r>
      <w:r w:rsidRPr="00B50D32">
        <w:rPr>
          <w:rFonts w:ascii="Times New Roman" w:hAnsi="Times New Roman" w:cs="Times New Roman"/>
          <w:sz w:val="28"/>
          <w:szCs w:val="28"/>
          <w:vertAlign w:val="subscript"/>
        </w:rPr>
        <w:t>отп</w:t>
      </w:r>
      <w:r w:rsidRPr="00B50D32">
        <w:rPr>
          <w:rFonts w:ascii="Times New Roman" w:hAnsi="Times New Roman" w:cs="Times New Roman"/>
          <w:sz w:val="28"/>
          <w:szCs w:val="28"/>
        </w:rPr>
        <w:t>– среднее количество дней отпуска согласно графику отпусков,  дней служебных  командировок, подготовки, переподготовки, повышения квалификации работников  учреждения  в плановом квартале согласно плану, утвержденному в Учреждении;</w:t>
      </w:r>
    </w:p>
    <w:p w:rsidR="006D7EBB" w:rsidRPr="00B50D32" w:rsidRDefault="006D7EBB" w:rsidP="00122CB0">
      <w:pPr>
        <w:pStyle w:val="1"/>
        <w:ind w:left="0"/>
        <w:contextualSpacing/>
        <w:rPr>
          <w:sz w:val="28"/>
          <w:szCs w:val="28"/>
        </w:rPr>
      </w:pPr>
      <w:r w:rsidRPr="00B50D32">
        <w:rPr>
          <w:sz w:val="28"/>
          <w:szCs w:val="28"/>
        </w:rPr>
        <w:t>N</w:t>
      </w:r>
      <w:r w:rsidRPr="00B50D32">
        <w:rPr>
          <w:sz w:val="28"/>
          <w:szCs w:val="28"/>
          <w:vertAlign w:val="subscript"/>
        </w:rPr>
        <w:t>год</w:t>
      </w:r>
      <w:r w:rsidRPr="00B50D32">
        <w:rPr>
          <w:sz w:val="28"/>
          <w:szCs w:val="28"/>
        </w:rPr>
        <w:t xml:space="preserve"> – количество календарных дней в плановом квартале.</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4.3.2. Выплаты за важность выполняемой работы, степень самостоятельности и ответственности при выполнении поставленных задач производятся ежемесячно и выплачиваются при выполнении показателей (критериев) оценки важности выполняемой работы, степени самостоятельности и ответственности при выполнении поставленных задач согласно приложению № 2 к настоящему Положению.</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4.3.3. Выплаты за качество выполняемых работ производятся ежемесячно при условии отсутствия у работника дисциплинарного взыскания и выполнении показателей (критериев) оценки качества выполняемых работ согласно приложению № 2 к настоящему Положению.</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4.3.4. Выплаты за интенсивность и высокие результаты работы производятся методистам и специалистам по работе с молодежью согласно приложению № 3 к настоящему Положению при одновременном наличии следующих условий:</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а) выполнение работ по организации проектной деятельности и подготовке команд (участника) для участия в</w:t>
      </w:r>
      <w:r w:rsidR="00A13E74" w:rsidRPr="00B50D32">
        <w:rPr>
          <w:rFonts w:ascii="Times New Roman" w:hAnsi="Times New Roman"/>
          <w:sz w:val="28"/>
          <w:szCs w:val="28"/>
        </w:rPr>
        <w:t xml:space="preserve"> муниципальных, </w:t>
      </w:r>
      <w:r w:rsidRPr="00B50D32">
        <w:rPr>
          <w:rFonts w:ascii="Times New Roman" w:hAnsi="Times New Roman"/>
          <w:sz w:val="28"/>
          <w:szCs w:val="28"/>
        </w:rPr>
        <w:t xml:space="preserve"> региональных, всероссийс</w:t>
      </w:r>
      <w:r w:rsidR="00A13E74" w:rsidRPr="00B50D32">
        <w:rPr>
          <w:rFonts w:ascii="Times New Roman" w:hAnsi="Times New Roman"/>
          <w:sz w:val="28"/>
          <w:szCs w:val="28"/>
        </w:rPr>
        <w:t xml:space="preserve">ких </w:t>
      </w:r>
      <w:r w:rsidRPr="00B50D32">
        <w:rPr>
          <w:rFonts w:ascii="Times New Roman" w:hAnsi="Times New Roman"/>
          <w:sz w:val="28"/>
          <w:szCs w:val="28"/>
        </w:rPr>
        <w:t>конкурсах и (или) конкурсных мероприятиях;</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 xml:space="preserve">б) получение указанной (указанным) командой (участником) призовых мест (места с первого по третье) в соответствующем городском, </w:t>
      </w:r>
      <w:r w:rsidRPr="00B50D32">
        <w:rPr>
          <w:rFonts w:ascii="Times New Roman" w:hAnsi="Times New Roman"/>
          <w:sz w:val="28"/>
          <w:szCs w:val="28"/>
        </w:rPr>
        <w:lastRenderedPageBreak/>
        <w:t>региональном, всероссийском, международном конкурсе и (или) конкурсном мероприятии.</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Указанные выплаты производятся ежемесячно в течение одного года с месяца, следующего за месяцем, в котором получено призовое место, на основании выписки из протокола и (или) диплома конкурса и (или) конкурсного мероприятия (далее – результат). Если в указанный период результат будет улучшен, то исчисление срока их действия осуществляется заново с месяца, следующего за месяцем, в котором получен улучшенный результат.</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4.4. Выплаты по итогам работы за год.</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4.4.1. Выплаты по итогам работы за год производятся с учетом личного вклада работника учреждения в результаты деятельности учреждения, оцениваемого в баллах согласно приложению № 4 к настоящему Положению.</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Выплаты по итогам работы за год работникам учреждения, принятым в течение календарного года, производятся за фактически отработанное время.</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4.5. Персональные выплаты.</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 xml:space="preserve">4.5.1. 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w:t>
      </w:r>
      <w:r w:rsidR="00F038B1" w:rsidRPr="00B50D32">
        <w:rPr>
          <w:rFonts w:ascii="Times New Roman" w:hAnsi="Times New Roman"/>
          <w:sz w:val="28"/>
          <w:szCs w:val="28"/>
        </w:rPr>
        <w:t>к окладу (должностному окладу)</w:t>
      </w:r>
      <w:r w:rsidRPr="00B50D32">
        <w:rPr>
          <w:rFonts w:ascii="Times New Roman" w:hAnsi="Times New Roman"/>
          <w:sz w:val="28"/>
          <w:szCs w:val="28"/>
        </w:rPr>
        <w:t xml:space="preserve"> работника учреждения, исчисляется из оклада (должностного оклада)</w:t>
      </w:r>
      <w:r w:rsidR="00F038B1" w:rsidRPr="00B50D32">
        <w:rPr>
          <w:rFonts w:ascii="Times New Roman" w:hAnsi="Times New Roman"/>
          <w:sz w:val="28"/>
          <w:szCs w:val="28"/>
        </w:rPr>
        <w:t xml:space="preserve"> </w:t>
      </w:r>
      <w:r w:rsidRPr="00B50D32">
        <w:rPr>
          <w:rFonts w:ascii="Times New Roman" w:hAnsi="Times New Roman"/>
          <w:sz w:val="28"/>
          <w:szCs w:val="28"/>
        </w:rPr>
        <w:t>работника учреждения без учета иных повышений, доплат, надбавок, выплат.</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4.5.2. Персональные выплаты за опыт работы производятся при условии наличия почетного звания, начинающегося со слова «Заслуженный», или ученой степени, связанных или необходимых для исполнения профессиональной деятельности по должности служащего и соответствующих профилю учреждения, или награждения нагрудным знаком «Почетный работник в сфере молодежной политики Российской Федерации».</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Указанные выплаты устанавливаются в размерах, указанных в приложении № 5 к настоящему Положению.</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4.5.3. Персональные выплаты за сложность, напряженность и особый режим работы производятся методистам, специалистам по работе с молодежью, делопроизводителям, при наличии следующих условий:</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а) учет критериев оценки результативности и качества труда работников;</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б) признание работы сложной, напряженной, режима работы особым.</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Указанные выплаты устанавливаются в размерах, указанных в приложении № 6 к настоящему положению.</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4.5.4. Персональные выплаты молодым специалистам в целях повышения уровня оплаты труда производятся специалисту, впервые окончившему одно из учреждений высшего или среднего профессионального образования и заключившему в течение трех лет после окончания учебного заведения трудовой договор с учреждением, в размере 50 процентов оклада (должностного оклада), ставки заработной платы на срок первых пяти лет работы с момента окончания учебного заведения.</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lastRenderedPageBreak/>
        <w:t>4.5.5. 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 заработной платы, установленным в Красноярском крае, и величиной заработной платы конкретного работника учреждения за соответствующий период времени.</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размером минимальной заработной платы, установленным в Красноярском крае,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4.5.6. Персональные выплаты в целях обеспечения региональной выплаты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w:t>
      </w:r>
      <w:hyperlink r:id="rId11" w:history="1">
        <w:r w:rsidRPr="00B50D32">
          <w:rPr>
            <w:rStyle w:val="a4"/>
            <w:rFonts w:ascii="Times New Roman" w:hAnsi="Times New Roman"/>
            <w:color w:val="auto"/>
            <w:sz w:val="28"/>
            <w:szCs w:val="28"/>
          </w:rPr>
          <w:t>пунктом 2 статьи 4</w:t>
        </w:r>
      </w:hyperlink>
      <w:r w:rsidRPr="00B50D32">
        <w:rPr>
          <w:rFonts w:ascii="Times New Roman" w:hAnsi="Times New Roman"/>
          <w:sz w:val="28"/>
          <w:szCs w:val="28"/>
        </w:rPr>
        <w:t> Закона Красноярского края от 29.10.2009 № 9-3864 «О системах оплаты труда работников краевых государственных учреждений» для расчета региональной выплаты (далее – размер заработнойплаты, установленный для расчета региональной выплаты), в размере, определяемом как разница между размером заработной платы, установленным для расчета региональной выплаты, и величиной месячной заработной платы конкретного работника учреждения при полностью отработанной норме рабочего времени и выполненной норме труда (трудовых обязанностей).</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Работникам учреждения,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установленный для расчета региональной выплаты,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размером заработной платы, установленным для расчета региональной выплаты, исчисленным пропорционально отработанному работником учреждения времени, и величиной месячной заработной платы конкретного работника учреждения за соответствующий период времени.</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lastRenderedPageBreak/>
        <w:t>При расчете персональных выплат в целях обеспечения региональной выплаты под месячной заработной платой понимается заработная плата конкретного работника учреждения с учетом персональных выплат в целях обеспечения заработной платы работника учреждения на уровне размера минимальной заработной платы (минимального размера оплаты труда) (в случае ее осуществления).</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Персональные выплаты в целях обеспечения региональной выплаты включает в себя начисления по районному коэффициенту, процентной выплаты к заработной плате за стаж работы в районах Крайнего Севера и приравненных к ним местностях или выплате за работу в местностях с особыми климатическими условиями.</w:t>
      </w:r>
    </w:p>
    <w:p w:rsidR="00D80E32" w:rsidRPr="00B50D32" w:rsidRDefault="00D80E32" w:rsidP="00122CB0">
      <w:pPr>
        <w:spacing w:after="0" w:line="240" w:lineRule="auto"/>
        <w:ind w:firstLine="709"/>
        <w:contextualSpacing/>
        <w:jc w:val="center"/>
        <w:rPr>
          <w:rFonts w:ascii="Times New Roman" w:hAnsi="Times New Roman"/>
          <w:b/>
          <w:sz w:val="28"/>
          <w:szCs w:val="28"/>
        </w:rPr>
      </w:pPr>
      <w:r w:rsidRPr="00B50D32">
        <w:rPr>
          <w:rFonts w:ascii="Times New Roman" w:hAnsi="Times New Roman"/>
          <w:b/>
          <w:sz w:val="28"/>
          <w:szCs w:val="28"/>
        </w:rPr>
        <w:t>5. Материальная помощь</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5.1. Работникам учреждения в пределах утвержденного фонда оплаты труда осуществляется выплата единовременной материальной помощи.</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5.2. Единовременная материальная помощь работникам учреждения оказывается по решению руководителя учреждения в связи с бракосочетанием, рождением ребенка, в связи со смертью супруга (супруги) или близких родственников (детей, родителей).</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5.3. Размер единовременной материальной помощи не может превышать трех тысяч рублей по каждому основанию, предусмотренному </w:t>
      </w:r>
      <w:hyperlink r:id="rId12" w:history="1">
        <w:r w:rsidRPr="00B50D32">
          <w:rPr>
            <w:rStyle w:val="a4"/>
            <w:rFonts w:ascii="Times New Roman" w:hAnsi="Times New Roman"/>
            <w:color w:val="auto"/>
            <w:sz w:val="28"/>
            <w:szCs w:val="28"/>
          </w:rPr>
          <w:t>пунктом 5.2</w:t>
        </w:r>
      </w:hyperlink>
      <w:r w:rsidRPr="00B50D32">
        <w:rPr>
          <w:rFonts w:ascii="Times New Roman" w:hAnsi="Times New Roman"/>
          <w:sz w:val="28"/>
          <w:szCs w:val="28"/>
        </w:rPr>
        <w:t> настоящего положения.</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5.4.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rsidR="00D80E32" w:rsidRPr="00B50D32" w:rsidRDefault="00D80E32" w:rsidP="00122CB0">
      <w:pPr>
        <w:spacing w:after="0" w:line="240" w:lineRule="auto"/>
        <w:ind w:firstLine="709"/>
        <w:contextualSpacing/>
        <w:jc w:val="center"/>
        <w:rPr>
          <w:rFonts w:ascii="Times New Roman" w:hAnsi="Times New Roman"/>
          <w:b/>
          <w:sz w:val="28"/>
          <w:szCs w:val="28"/>
        </w:rPr>
      </w:pPr>
      <w:r w:rsidRPr="00B50D32">
        <w:rPr>
          <w:rFonts w:ascii="Times New Roman" w:hAnsi="Times New Roman"/>
          <w:b/>
          <w:sz w:val="28"/>
          <w:szCs w:val="28"/>
        </w:rPr>
        <w:t>6. Условия оплаты труда руководителей учреждений, заместителей</w:t>
      </w:r>
    </w:p>
    <w:p w:rsidR="00D80E32" w:rsidRPr="00B50D32" w:rsidRDefault="00D80E32" w:rsidP="00122CB0">
      <w:pPr>
        <w:spacing w:after="0" w:line="240" w:lineRule="auto"/>
        <w:ind w:firstLine="709"/>
        <w:contextualSpacing/>
        <w:jc w:val="center"/>
        <w:rPr>
          <w:rFonts w:ascii="Times New Roman" w:hAnsi="Times New Roman"/>
          <w:b/>
          <w:sz w:val="28"/>
          <w:szCs w:val="28"/>
        </w:rPr>
      </w:pPr>
      <w:r w:rsidRPr="00B50D32">
        <w:rPr>
          <w:rFonts w:ascii="Times New Roman" w:hAnsi="Times New Roman"/>
          <w:b/>
          <w:sz w:val="28"/>
          <w:szCs w:val="28"/>
        </w:rPr>
        <w:t>руководителя и главного бухгалтера</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6.1. Размер должностного оклада руководителя определяется в кратном отношении к среднему размеру оклада (должностного оклада), ставки заработной платы работников основного персонала, относимых к основному персоналу по виду экономической деяте</w:t>
      </w:r>
      <w:r w:rsidR="00034AB3" w:rsidRPr="00B50D32">
        <w:rPr>
          <w:rFonts w:ascii="Times New Roman" w:hAnsi="Times New Roman"/>
          <w:sz w:val="28"/>
          <w:szCs w:val="28"/>
        </w:rPr>
        <w:t>льности согласно приложению № 7</w:t>
      </w:r>
      <w:r w:rsidRPr="00B50D32">
        <w:rPr>
          <w:rFonts w:ascii="Times New Roman" w:hAnsi="Times New Roman"/>
          <w:sz w:val="28"/>
          <w:szCs w:val="28"/>
        </w:rPr>
        <w:t>.</w:t>
      </w:r>
    </w:p>
    <w:p w:rsidR="00D80E32" w:rsidRPr="00B50D32" w:rsidRDefault="00FA4245"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 xml:space="preserve">6.2. Руководителям учреждений </w:t>
      </w:r>
      <w:r w:rsidR="00D80E32" w:rsidRPr="00B50D32">
        <w:rPr>
          <w:rFonts w:ascii="Times New Roman" w:hAnsi="Times New Roman"/>
          <w:sz w:val="28"/>
          <w:szCs w:val="28"/>
        </w:rPr>
        <w:t>устанавливаются выплаты компенсационного характера в размерах и на условиях, предусмотренных </w:t>
      </w:r>
      <w:hyperlink r:id="rId13" w:anchor="par90" w:history="1">
        <w:r w:rsidR="00D80E32" w:rsidRPr="00B50D32">
          <w:rPr>
            <w:rStyle w:val="a4"/>
            <w:rFonts w:ascii="Times New Roman" w:hAnsi="Times New Roman"/>
            <w:color w:val="auto"/>
            <w:sz w:val="28"/>
            <w:szCs w:val="28"/>
          </w:rPr>
          <w:t>разделом 3</w:t>
        </w:r>
      </w:hyperlink>
      <w:r w:rsidR="00D80E32" w:rsidRPr="00B50D32">
        <w:rPr>
          <w:rFonts w:ascii="Times New Roman" w:hAnsi="Times New Roman"/>
          <w:sz w:val="28"/>
          <w:szCs w:val="28"/>
        </w:rPr>
        <w:t> настоящего Положения.</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 xml:space="preserve">6.3. Конкретный размер выплат стимулирующего характера руководителю учреждения устанавливается </w:t>
      </w:r>
      <w:r w:rsidR="004234C0" w:rsidRPr="00B50D32">
        <w:rPr>
          <w:rFonts w:ascii="Times New Roman" w:hAnsi="Times New Roman"/>
          <w:sz w:val="28"/>
          <w:szCs w:val="28"/>
        </w:rPr>
        <w:t>отделом культуры, спорта и молодежной политики Идринского района</w:t>
      </w:r>
      <w:r w:rsidRPr="00B50D32">
        <w:rPr>
          <w:rFonts w:ascii="Times New Roman" w:hAnsi="Times New Roman"/>
          <w:sz w:val="28"/>
          <w:szCs w:val="28"/>
        </w:rPr>
        <w:t>.</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Выплаты стимулирующего характера, за исключением персональных выплат и выплат по итогам ра</w:t>
      </w:r>
      <w:r w:rsidR="00D34155" w:rsidRPr="00B50D32">
        <w:rPr>
          <w:rFonts w:ascii="Times New Roman" w:hAnsi="Times New Roman"/>
          <w:sz w:val="28"/>
          <w:szCs w:val="28"/>
        </w:rPr>
        <w:t xml:space="preserve">боты, руководителям учреждений </w:t>
      </w:r>
      <w:r w:rsidRPr="00B50D32">
        <w:rPr>
          <w:rFonts w:ascii="Times New Roman" w:hAnsi="Times New Roman"/>
          <w:sz w:val="28"/>
          <w:szCs w:val="28"/>
        </w:rPr>
        <w:t>устанавливаются</w:t>
      </w:r>
      <w:r w:rsidR="004234C0" w:rsidRPr="00B50D32">
        <w:rPr>
          <w:rFonts w:ascii="Times New Roman" w:hAnsi="Times New Roman"/>
          <w:sz w:val="28"/>
          <w:szCs w:val="28"/>
        </w:rPr>
        <w:t xml:space="preserve"> ежемесячно</w:t>
      </w:r>
      <w:r w:rsidRPr="00B50D32">
        <w:rPr>
          <w:rFonts w:ascii="Times New Roman" w:hAnsi="Times New Roman"/>
          <w:sz w:val="28"/>
          <w:szCs w:val="28"/>
        </w:rPr>
        <w:t xml:space="preserve"> по результатам оценки результативности и качества деятельности муниципальных бюджетных </w:t>
      </w:r>
      <w:r w:rsidR="004234C0" w:rsidRPr="00B50D32">
        <w:rPr>
          <w:rFonts w:ascii="Times New Roman" w:hAnsi="Times New Roman"/>
          <w:sz w:val="28"/>
          <w:szCs w:val="28"/>
        </w:rPr>
        <w:t>учреждений в предыдущем месяце</w:t>
      </w:r>
      <w:r w:rsidRPr="00B50D32">
        <w:rPr>
          <w:rFonts w:ascii="Times New Roman" w:hAnsi="Times New Roman"/>
          <w:sz w:val="28"/>
          <w:szCs w:val="28"/>
        </w:rPr>
        <w:t xml:space="preserve"> и выплачиваются ежемесячно.</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6.4. Руководителям учреждений, осуществляющих деятельность</w:t>
      </w:r>
      <w:r w:rsidR="00FA4245" w:rsidRPr="00B50D32">
        <w:rPr>
          <w:rFonts w:ascii="Times New Roman" w:hAnsi="Times New Roman"/>
          <w:sz w:val="28"/>
          <w:szCs w:val="28"/>
        </w:rPr>
        <w:t xml:space="preserve"> в области молодежной политики </w:t>
      </w:r>
      <w:r w:rsidRPr="00B50D32">
        <w:rPr>
          <w:rFonts w:ascii="Times New Roman" w:hAnsi="Times New Roman"/>
          <w:sz w:val="28"/>
          <w:szCs w:val="28"/>
        </w:rPr>
        <w:t>к должностному окладу устанавливаются следующие выплаты стимулирующего характера:</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lastRenderedPageBreak/>
        <w:t>6.4.1. Персональная выплата за опыт работы устанавливается при наличии ученой степени, почетного звания, связанных или необходимых для выполнения обязанностей (функций) по замещаемой должности, в следующих размерах от должностного оклада при наличии:</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почетного звания, начинающегося со слова "Заслуженный" - 5%;</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за награждение нагрудным знаком "Почетный работник сферы молодежной политики Росси</w:t>
      </w:r>
      <w:r w:rsidR="00A13E74" w:rsidRPr="00B50D32">
        <w:rPr>
          <w:rFonts w:ascii="Times New Roman" w:hAnsi="Times New Roman"/>
          <w:sz w:val="28"/>
          <w:szCs w:val="28"/>
        </w:rPr>
        <w:t>йской Федерации" - 20%.</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6.4.2. Выплата за интенсивность и высокие результаты работы устанавливается за участие воспитанников учреждения, осуществляющего деятельность в области молодежной политики, в</w:t>
      </w:r>
      <w:r w:rsidR="00A13E74" w:rsidRPr="00B50D32">
        <w:rPr>
          <w:rFonts w:ascii="Times New Roman" w:hAnsi="Times New Roman"/>
          <w:sz w:val="28"/>
          <w:szCs w:val="28"/>
        </w:rPr>
        <w:t xml:space="preserve"> муниципальных, </w:t>
      </w:r>
      <w:r w:rsidRPr="00B50D32">
        <w:rPr>
          <w:rFonts w:ascii="Times New Roman" w:hAnsi="Times New Roman"/>
          <w:sz w:val="28"/>
          <w:szCs w:val="28"/>
        </w:rPr>
        <w:t xml:space="preserve">региональных, всероссийских </w:t>
      </w:r>
      <w:r w:rsidR="00A13E74" w:rsidRPr="00B50D32">
        <w:rPr>
          <w:rFonts w:ascii="Times New Roman" w:hAnsi="Times New Roman"/>
          <w:sz w:val="28"/>
          <w:szCs w:val="28"/>
        </w:rPr>
        <w:t>конкурсах</w:t>
      </w:r>
      <w:r w:rsidRPr="00B50D32">
        <w:rPr>
          <w:rFonts w:ascii="Times New Roman" w:hAnsi="Times New Roman"/>
          <w:sz w:val="28"/>
          <w:szCs w:val="28"/>
        </w:rPr>
        <w:t xml:space="preserve"> и конкурсных мероприятиях с учетом полученных ими призовых мест в </w:t>
      </w:r>
      <w:hyperlink r:id="rId14" w:anchor="par1700" w:history="1">
        <w:r w:rsidRPr="00B50D32">
          <w:rPr>
            <w:rStyle w:val="a4"/>
            <w:rFonts w:ascii="Times New Roman" w:hAnsi="Times New Roman"/>
            <w:color w:val="auto"/>
            <w:sz w:val="28"/>
            <w:szCs w:val="28"/>
          </w:rPr>
          <w:t>размерах</w:t>
        </w:r>
      </w:hyperlink>
      <w:r w:rsidRPr="00B50D32">
        <w:rPr>
          <w:rFonts w:ascii="Times New Roman" w:hAnsi="Times New Roman"/>
          <w:sz w:val="28"/>
          <w:szCs w:val="28"/>
        </w:rPr>
        <w:t xml:space="preserve">, установленных в приложении N </w:t>
      </w:r>
      <w:r w:rsidR="00034AB3" w:rsidRPr="00B50D32">
        <w:rPr>
          <w:rFonts w:ascii="Times New Roman" w:hAnsi="Times New Roman"/>
          <w:sz w:val="28"/>
          <w:szCs w:val="28"/>
        </w:rPr>
        <w:t>8</w:t>
      </w:r>
      <w:r w:rsidRPr="00B50D32">
        <w:rPr>
          <w:rFonts w:ascii="Times New Roman" w:hAnsi="Times New Roman"/>
          <w:sz w:val="28"/>
          <w:szCs w:val="28"/>
        </w:rPr>
        <w:t xml:space="preserve"> к настоящему Положению.</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Размер выплаты устанавливается на один год с момента получения призового места воспитанниками учреждения на основании выписки из протокола конкурса (далее - результат). Если в период действия установленной выплаты был улучшен результат, размер указанной выплаты может быть увеличен, при этом исчисление срока ее действия осуществляется заново с момента получения улучшенного результата.</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Выплата за качество выполняемых работ устанавливается в размерах, указанных в </w:t>
      </w:r>
      <w:hyperlink r:id="rId15" w:anchor="par1738" w:history="1">
        <w:r w:rsidRPr="00B50D32">
          <w:rPr>
            <w:rStyle w:val="a4"/>
            <w:rFonts w:ascii="Times New Roman" w:hAnsi="Times New Roman"/>
            <w:color w:val="auto"/>
            <w:sz w:val="28"/>
            <w:szCs w:val="28"/>
          </w:rPr>
          <w:t xml:space="preserve">приложении N </w:t>
        </w:r>
        <w:r w:rsidR="00034AB3" w:rsidRPr="00B50D32">
          <w:rPr>
            <w:rStyle w:val="a4"/>
            <w:rFonts w:ascii="Times New Roman" w:hAnsi="Times New Roman"/>
            <w:color w:val="auto"/>
            <w:sz w:val="28"/>
            <w:szCs w:val="28"/>
          </w:rPr>
          <w:t>9</w:t>
        </w:r>
      </w:hyperlink>
      <w:r w:rsidRPr="00B50D32">
        <w:rPr>
          <w:rFonts w:ascii="Times New Roman" w:hAnsi="Times New Roman"/>
          <w:sz w:val="28"/>
          <w:szCs w:val="28"/>
        </w:rPr>
        <w:t> к настоящему Примерному положению.</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При назначении указанной выплаты учитываются критерии оценки результативности и качества деятельности учреждений, указанные в приложении N</w:t>
      </w:r>
      <w:r w:rsidR="001C60E0" w:rsidRPr="00B50D32">
        <w:rPr>
          <w:rFonts w:ascii="Times New Roman" w:hAnsi="Times New Roman"/>
          <w:sz w:val="28"/>
          <w:szCs w:val="28"/>
        </w:rPr>
        <w:t>9</w:t>
      </w:r>
      <w:r w:rsidRPr="00B50D32">
        <w:rPr>
          <w:rFonts w:ascii="Times New Roman" w:hAnsi="Times New Roman"/>
          <w:sz w:val="28"/>
          <w:szCs w:val="28"/>
        </w:rPr>
        <w:t> к настоящему Примерному положению.</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 xml:space="preserve">Оценка выполнения критериев в отношении руководителя учреждения осуществляется </w:t>
      </w:r>
      <w:r w:rsidR="004234C0" w:rsidRPr="00B50D32">
        <w:rPr>
          <w:rFonts w:ascii="Times New Roman" w:hAnsi="Times New Roman"/>
          <w:sz w:val="28"/>
          <w:szCs w:val="28"/>
        </w:rPr>
        <w:t>отделом культуры, спорта и молодежной политики</w:t>
      </w:r>
      <w:r w:rsidR="00631FDB" w:rsidRPr="00B50D32">
        <w:rPr>
          <w:rFonts w:ascii="Times New Roman" w:hAnsi="Times New Roman"/>
          <w:sz w:val="28"/>
          <w:szCs w:val="28"/>
        </w:rPr>
        <w:t xml:space="preserve"> администрации Идринского района</w:t>
      </w:r>
      <w:r w:rsidRPr="00B50D32">
        <w:rPr>
          <w:rFonts w:ascii="Times New Roman" w:hAnsi="Times New Roman"/>
          <w:sz w:val="28"/>
          <w:szCs w:val="28"/>
        </w:rPr>
        <w:t>, в отношении заместителей руководителя и главного бухгалтера - руководителем соответствующего учреждения.</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6.4.3. Выплаты по итогам работы за год устанавливаются в размерах и на условиях, установленных в </w:t>
      </w:r>
      <w:hyperlink r:id="rId16" w:anchor="par1903" w:history="1">
        <w:r w:rsidRPr="00B50D32">
          <w:rPr>
            <w:rStyle w:val="a4"/>
            <w:rFonts w:ascii="Times New Roman" w:hAnsi="Times New Roman"/>
            <w:color w:val="auto"/>
            <w:sz w:val="28"/>
            <w:szCs w:val="28"/>
          </w:rPr>
          <w:t>приложении N 1</w:t>
        </w:r>
        <w:r w:rsidR="001C60E0" w:rsidRPr="00B50D32">
          <w:rPr>
            <w:rStyle w:val="a4"/>
            <w:rFonts w:ascii="Times New Roman" w:hAnsi="Times New Roman"/>
            <w:color w:val="auto"/>
            <w:sz w:val="28"/>
            <w:szCs w:val="28"/>
          </w:rPr>
          <w:t>0</w:t>
        </w:r>
      </w:hyperlink>
      <w:r w:rsidRPr="00B50D32">
        <w:rPr>
          <w:rFonts w:ascii="Times New Roman" w:hAnsi="Times New Roman"/>
          <w:sz w:val="28"/>
          <w:szCs w:val="28"/>
        </w:rPr>
        <w:t> к настоящему Примерному положению.</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Количество должностных окладов руководителей учреждений, осуществляющих деятельность в области молодежной политики, учитываемых при определении объема средств на выплаты стимулирующего характера руководителям учреждений, составляет:</w:t>
      </w:r>
    </w:p>
    <w:p w:rsidR="00D80E32" w:rsidRPr="00B50D32" w:rsidRDefault="00D80E32" w:rsidP="00A13E74">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для учреждений с численностью рабо</w:t>
      </w:r>
      <w:r w:rsidR="00A13E74" w:rsidRPr="00B50D32">
        <w:rPr>
          <w:rFonts w:ascii="Times New Roman" w:hAnsi="Times New Roman"/>
          <w:sz w:val="28"/>
          <w:szCs w:val="28"/>
        </w:rPr>
        <w:t>тников до 15 человек - двадцать</w:t>
      </w:r>
      <w:r w:rsidRPr="00B50D32">
        <w:rPr>
          <w:rFonts w:ascii="Times New Roman" w:hAnsi="Times New Roman"/>
          <w:sz w:val="28"/>
          <w:szCs w:val="28"/>
        </w:rPr>
        <w:t>.</w:t>
      </w:r>
    </w:p>
    <w:p w:rsidR="00D80E32"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Сложившаяся к концу отчетного периода экономия бюджетных средств по выплатам стимулирующего характера руководителям учреждений, осуществляющих деятельность в области молодежной политики, может направляться на стимулирование труда работников соответствующих учреждений.</w:t>
      </w:r>
    </w:p>
    <w:p w:rsidR="00D80E32" w:rsidRPr="00B50D32" w:rsidRDefault="00D80E32" w:rsidP="00122CB0">
      <w:pPr>
        <w:spacing w:after="0" w:line="240" w:lineRule="auto"/>
        <w:ind w:firstLine="709"/>
        <w:contextualSpacing/>
        <w:jc w:val="center"/>
        <w:rPr>
          <w:rFonts w:ascii="Times New Roman" w:hAnsi="Times New Roman"/>
          <w:b/>
          <w:sz w:val="28"/>
          <w:szCs w:val="28"/>
        </w:rPr>
      </w:pPr>
      <w:r w:rsidRPr="00B50D32">
        <w:rPr>
          <w:rFonts w:ascii="Times New Roman" w:hAnsi="Times New Roman"/>
          <w:b/>
          <w:sz w:val="28"/>
          <w:szCs w:val="28"/>
        </w:rPr>
        <w:t>7. Заключительные положения</w:t>
      </w:r>
    </w:p>
    <w:p w:rsidR="00631FDB" w:rsidRPr="00B50D32" w:rsidRDefault="00D80E32" w:rsidP="00122CB0">
      <w:pPr>
        <w:spacing w:after="0" w:line="240" w:lineRule="auto"/>
        <w:ind w:firstLine="709"/>
        <w:contextualSpacing/>
        <w:jc w:val="both"/>
        <w:rPr>
          <w:rFonts w:ascii="Times New Roman" w:hAnsi="Times New Roman"/>
          <w:sz w:val="28"/>
          <w:szCs w:val="28"/>
        </w:rPr>
      </w:pPr>
      <w:r w:rsidRPr="00B50D32">
        <w:rPr>
          <w:rFonts w:ascii="Times New Roman" w:hAnsi="Times New Roman"/>
          <w:sz w:val="28"/>
          <w:szCs w:val="28"/>
        </w:rPr>
        <w:t xml:space="preserve">7.1. Настоящее положение вступает в силу с 01 </w:t>
      </w:r>
      <w:r w:rsidR="007F1251" w:rsidRPr="00B50D32">
        <w:rPr>
          <w:rFonts w:ascii="Times New Roman" w:hAnsi="Times New Roman"/>
          <w:sz w:val="28"/>
          <w:szCs w:val="28"/>
        </w:rPr>
        <w:t>янва</w:t>
      </w:r>
      <w:r w:rsidR="00631FDB" w:rsidRPr="00B50D32">
        <w:rPr>
          <w:rFonts w:ascii="Times New Roman" w:hAnsi="Times New Roman"/>
          <w:sz w:val="28"/>
          <w:szCs w:val="28"/>
        </w:rPr>
        <w:t>ря</w:t>
      </w:r>
      <w:r w:rsidRPr="00B50D32">
        <w:rPr>
          <w:rFonts w:ascii="Times New Roman" w:hAnsi="Times New Roman"/>
          <w:sz w:val="28"/>
          <w:szCs w:val="28"/>
        </w:rPr>
        <w:t xml:space="preserve"> 201</w:t>
      </w:r>
      <w:r w:rsidR="003802F0" w:rsidRPr="00B50D32">
        <w:rPr>
          <w:rFonts w:ascii="Times New Roman" w:hAnsi="Times New Roman"/>
          <w:sz w:val="28"/>
          <w:szCs w:val="28"/>
        </w:rPr>
        <w:t>7</w:t>
      </w:r>
      <w:r w:rsidRPr="00B50D32">
        <w:rPr>
          <w:rFonts w:ascii="Times New Roman" w:hAnsi="Times New Roman"/>
          <w:sz w:val="28"/>
          <w:szCs w:val="28"/>
        </w:rPr>
        <w:t xml:space="preserve"> года.</w:t>
      </w:r>
    </w:p>
    <w:p w:rsidR="0090311C" w:rsidRPr="00B50D32" w:rsidRDefault="0090311C" w:rsidP="00122CB0">
      <w:pPr>
        <w:spacing w:after="0" w:line="240" w:lineRule="auto"/>
        <w:ind w:firstLine="709"/>
        <w:contextualSpacing/>
        <w:jc w:val="both"/>
        <w:rPr>
          <w:rFonts w:ascii="Times New Roman" w:hAnsi="Times New Roman"/>
          <w:sz w:val="28"/>
          <w:szCs w:val="28"/>
        </w:rPr>
      </w:pPr>
    </w:p>
    <w:p w:rsidR="00631FDB" w:rsidRPr="00B50D32" w:rsidRDefault="00631FDB" w:rsidP="00122CB0">
      <w:pPr>
        <w:spacing w:after="0" w:line="240" w:lineRule="auto"/>
        <w:ind w:firstLine="709"/>
        <w:contextualSpacing/>
        <w:jc w:val="both"/>
        <w:rPr>
          <w:rFonts w:ascii="Times New Roman" w:hAnsi="Times New Roman"/>
          <w:sz w:val="28"/>
          <w:szCs w:val="28"/>
        </w:rPr>
        <w:sectPr w:rsidR="00631FDB" w:rsidRPr="00B50D32" w:rsidSect="006535BB">
          <w:pgSz w:w="11906" w:h="16838"/>
          <w:pgMar w:top="1134" w:right="850" w:bottom="1134" w:left="1701" w:header="708" w:footer="708" w:gutter="0"/>
          <w:cols w:space="708"/>
          <w:docGrid w:linePitch="360"/>
        </w:sectPr>
      </w:pPr>
    </w:p>
    <w:p w:rsidR="00D80E32" w:rsidRPr="00B50D32" w:rsidRDefault="00D80E32" w:rsidP="00122CB0">
      <w:pPr>
        <w:spacing w:after="0" w:line="240" w:lineRule="auto"/>
        <w:contextualSpacing/>
        <w:jc w:val="right"/>
        <w:rPr>
          <w:rFonts w:ascii="Times New Roman" w:hAnsi="Times New Roman"/>
          <w:sz w:val="28"/>
          <w:szCs w:val="28"/>
        </w:rPr>
      </w:pPr>
      <w:r w:rsidRPr="00B50D32">
        <w:rPr>
          <w:rFonts w:ascii="Times New Roman" w:hAnsi="Times New Roman"/>
          <w:sz w:val="28"/>
          <w:szCs w:val="28"/>
        </w:rPr>
        <w:lastRenderedPageBreak/>
        <w:t>Приложение № 1</w:t>
      </w:r>
    </w:p>
    <w:p w:rsidR="00D80E32" w:rsidRPr="00B50D32" w:rsidRDefault="00D80E32" w:rsidP="00122CB0">
      <w:pPr>
        <w:spacing w:after="0" w:line="240" w:lineRule="auto"/>
        <w:contextualSpacing/>
        <w:jc w:val="right"/>
        <w:rPr>
          <w:rFonts w:ascii="Times New Roman" w:hAnsi="Times New Roman"/>
          <w:sz w:val="28"/>
          <w:szCs w:val="28"/>
        </w:rPr>
      </w:pPr>
      <w:r w:rsidRPr="00B50D32">
        <w:rPr>
          <w:rFonts w:ascii="Times New Roman" w:hAnsi="Times New Roman"/>
          <w:sz w:val="28"/>
          <w:szCs w:val="28"/>
        </w:rPr>
        <w:t>к примерному Положению</w:t>
      </w:r>
    </w:p>
    <w:p w:rsidR="00D80E32" w:rsidRPr="00B50D32" w:rsidRDefault="00D80E32" w:rsidP="00122CB0">
      <w:pPr>
        <w:spacing w:after="0" w:line="240" w:lineRule="auto"/>
        <w:contextualSpacing/>
        <w:jc w:val="right"/>
        <w:rPr>
          <w:rFonts w:ascii="Times New Roman" w:hAnsi="Times New Roman"/>
          <w:sz w:val="28"/>
          <w:szCs w:val="28"/>
        </w:rPr>
      </w:pPr>
      <w:r w:rsidRPr="00B50D32">
        <w:rPr>
          <w:rFonts w:ascii="Times New Roman" w:hAnsi="Times New Roman"/>
          <w:sz w:val="28"/>
          <w:szCs w:val="28"/>
        </w:rPr>
        <w:t>об оплате труда ра</w:t>
      </w:r>
      <w:r w:rsidR="007113A4" w:rsidRPr="00B50D32">
        <w:rPr>
          <w:rFonts w:ascii="Times New Roman" w:hAnsi="Times New Roman"/>
          <w:sz w:val="28"/>
          <w:szCs w:val="28"/>
        </w:rPr>
        <w:t>ботников муниципальных</w:t>
      </w:r>
    </w:p>
    <w:p w:rsidR="00D80E32" w:rsidRPr="00B50D32" w:rsidRDefault="00D80E32" w:rsidP="00122CB0">
      <w:pPr>
        <w:spacing w:after="0" w:line="240" w:lineRule="auto"/>
        <w:contextualSpacing/>
        <w:jc w:val="right"/>
        <w:rPr>
          <w:rFonts w:ascii="Times New Roman" w:hAnsi="Times New Roman"/>
          <w:sz w:val="28"/>
          <w:szCs w:val="28"/>
        </w:rPr>
      </w:pPr>
      <w:r w:rsidRPr="00B50D32">
        <w:rPr>
          <w:rFonts w:ascii="Times New Roman" w:hAnsi="Times New Roman"/>
          <w:sz w:val="28"/>
          <w:szCs w:val="28"/>
        </w:rPr>
        <w:t xml:space="preserve">учреждений молодежной политики </w:t>
      </w:r>
      <w:r w:rsidR="00F732FD" w:rsidRPr="00B50D32">
        <w:rPr>
          <w:rFonts w:ascii="Times New Roman" w:hAnsi="Times New Roman"/>
          <w:sz w:val="28"/>
          <w:szCs w:val="28"/>
        </w:rPr>
        <w:t>Идринского района</w:t>
      </w:r>
    </w:p>
    <w:p w:rsidR="00B50D32" w:rsidRDefault="00B50D32" w:rsidP="00122CB0">
      <w:pPr>
        <w:spacing w:after="0" w:line="240" w:lineRule="auto"/>
        <w:contextualSpacing/>
        <w:rPr>
          <w:rFonts w:ascii="Times New Roman" w:hAnsi="Times New Roman"/>
          <w:sz w:val="24"/>
          <w:szCs w:val="24"/>
        </w:rPr>
      </w:pPr>
    </w:p>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Размеры</w:t>
      </w:r>
    </w:p>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окладов (должностных окладов), ставок заработной платы</w:t>
      </w:r>
    </w:p>
    <w:p w:rsidR="00A13E74" w:rsidRPr="00B50D32" w:rsidRDefault="00A13E74"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w:t>
      </w:r>
      <w:r w:rsidR="00D80E32" w:rsidRPr="00B50D32">
        <w:rPr>
          <w:rFonts w:ascii="Times New Roman" w:hAnsi="Times New Roman"/>
          <w:sz w:val="28"/>
          <w:szCs w:val="28"/>
        </w:rPr>
        <w:t xml:space="preserve">. </w:t>
      </w:r>
      <w:r w:rsidRPr="00B50D32">
        <w:rPr>
          <w:rFonts w:ascii="Times New Roman" w:hAnsi="Times New Roman"/>
          <w:sz w:val="28"/>
          <w:szCs w:val="28"/>
        </w:rPr>
        <w:t>Размеры окладов (должностных окладов) работников, занимающих общеотраслевые должности руководителей, специалистов и служащих:</w:t>
      </w:r>
    </w:p>
    <w:p w:rsidR="00D80E32" w:rsidRPr="00B50D32" w:rsidRDefault="00A13E74" w:rsidP="00122CB0">
      <w:pPr>
        <w:spacing w:after="0" w:line="240" w:lineRule="auto"/>
        <w:contextualSpacing/>
        <w:rPr>
          <w:rFonts w:ascii="Times New Roman" w:hAnsi="Times New Roman"/>
          <w:sz w:val="28"/>
          <w:szCs w:val="28"/>
        </w:rPr>
      </w:pPr>
      <w:r w:rsidRPr="00B50D32">
        <w:rPr>
          <w:rFonts w:ascii="Times New Roman" w:hAnsi="Times New Roman"/>
          <w:sz w:val="28"/>
          <w:szCs w:val="28"/>
        </w:rPr>
        <w:t xml:space="preserve">1.1. </w:t>
      </w:r>
      <w:r w:rsidR="00D80E32" w:rsidRPr="00B50D32">
        <w:rPr>
          <w:rFonts w:ascii="Times New Roman" w:hAnsi="Times New Roman"/>
          <w:sz w:val="28"/>
          <w:szCs w:val="28"/>
        </w:rPr>
        <w:t>ПКГ «Общеотраслевые должности служащих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66"/>
        <w:gridCol w:w="2551"/>
        <w:gridCol w:w="3532"/>
      </w:tblGrid>
      <w:tr w:rsidR="00D80E32" w:rsidRPr="00B50D32" w:rsidTr="00A13E74">
        <w:tc>
          <w:tcPr>
            <w:tcW w:w="3366"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Квалификационные уровни</w:t>
            </w:r>
          </w:p>
        </w:tc>
        <w:tc>
          <w:tcPr>
            <w:tcW w:w="2551"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Должность</w:t>
            </w:r>
          </w:p>
        </w:tc>
        <w:tc>
          <w:tcPr>
            <w:tcW w:w="353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Размер оклада (должностного оклада), руб.</w:t>
            </w:r>
          </w:p>
        </w:tc>
      </w:tr>
      <w:tr w:rsidR="00D80E32" w:rsidRPr="00B50D32" w:rsidTr="00A13E74">
        <w:tc>
          <w:tcPr>
            <w:tcW w:w="3366" w:type="dxa"/>
            <w:tcMar>
              <w:top w:w="105" w:type="dxa"/>
              <w:left w:w="105" w:type="dxa"/>
              <w:bottom w:w="105" w:type="dxa"/>
              <w:right w:w="105" w:type="dxa"/>
            </w:tcMar>
            <w:hideMark/>
          </w:tcPr>
          <w:p w:rsidR="00D80E32" w:rsidRPr="00B50D32" w:rsidRDefault="00E240E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4</w:t>
            </w:r>
            <w:r w:rsidR="00D80E32" w:rsidRPr="00B50D32">
              <w:rPr>
                <w:rFonts w:ascii="Times New Roman" w:hAnsi="Times New Roman"/>
                <w:sz w:val="28"/>
                <w:szCs w:val="28"/>
              </w:rPr>
              <w:t xml:space="preserve"> квалификационный уровень</w:t>
            </w:r>
          </w:p>
        </w:tc>
        <w:tc>
          <w:tcPr>
            <w:tcW w:w="2551" w:type="dxa"/>
            <w:tcMar>
              <w:top w:w="105" w:type="dxa"/>
              <w:left w:w="105" w:type="dxa"/>
              <w:bottom w:w="105" w:type="dxa"/>
              <w:right w:w="105" w:type="dxa"/>
            </w:tcMar>
            <w:hideMark/>
          </w:tcPr>
          <w:p w:rsidR="00D80E32" w:rsidRPr="00B50D32" w:rsidRDefault="00A13E74"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Специалист по работе с молодежью</w:t>
            </w:r>
          </w:p>
        </w:tc>
        <w:tc>
          <w:tcPr>
            <w:tcW w:w="3532" w:type="dxa"/>
            <w:tcMar>
              <w:top w:w="105" w:type="dxa"/>
              <w:left w:w="105" w:type="dxa"/>
              <w:bottom w:w="105" w:type="dxa"/>
              <w:right w:w="105" w:type="dxa"/>
            </w:tcMar>
            <w:hideMark/>
          </w:tcPr>
          <w:p w:rsidR="00D80E32" w:rsidRPr="00B50D32" w:rsidRDefault="00E240E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4 831</w:t>
            </w:r>
          </w:p>
        </w:tc>
      </w:tr>
    </w:tbl>
    <w:p w:rsidR="00D80E32" w:rsidRPr="00B50D32" w:rsidRDefault="00A13E74"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w:t>
      </w:r>
      <w:r w:rsidR="00D80E32" w:rsidRPr="00B50D32">
        <w:rPr>
          <w:rFonts w:ascii="Times New Roman" w:hAnsi="Times New Roman"/>
          <w:sz w:val="28"/>
          <w:szCs w:val="28"/>
        </w:rPr>
        <w:t>. Размеры ставок заработной платы работников, осуществляющих профессиональную деятельность по профессиям рабочих:</w:t>
      </w:r>
    </w:p>
    <w:p w:rsidR="00D80E32" w:rsidRPr="00B50D32" w:rsidRDefault="00A13E74"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w:t>
      </w:r>
      <w:r w:rsidR="00D80E32" w:rsidRPr="00B50D32">
        <w:rPr>
          <w:rFonts w:ascii="Times New Roman" w:hAnsi="Times New Roman"/>
          <w:sz w:val="28"/>
          <w:szCs w:val="28"/>
        </w:rPr>
        <w:t>.1. ПКГ «Общеотраслевые профессии рабочих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49"/>
        <w:gridCol w:w="2268"/>
        <w:gridCol w:w="3261"/>
      </w:tblGrid>
      <w:tr w:rsidR="00D80E32" w:rsidRPr="00B50D32" w:rsidTr="00A13E74">
        <w:tc>
          <w:tcPr>
            <w:tcW w:w="364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Квалификационные уровни</w:t>
            </w:r>
          </w:p>
        </w:tc>
        <w:tc>
          <w:tcPr>
            <w:tcW w:w="2268"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Должность</w:t>
            </w:r>
          </w:p>
        </w:tc>
        <w:tc>
          <w:tcPr>
            <w:tcW w:w="3261"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Размерставки заработной платы, руб.</w:t>
            </w:r>
          </w:p>
        </w:tc>
      </w:tr>
      <w:tr w:rsidR="00D80E32" w:rsidRPr="00B50D32" w:rsidTr="00A13E74">
        <w:tc>
          <w:tcPr>
            <w:tcW w:w="364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 квалификационный уровень</w:t>
            </w:r>
          </w:p>
        </w:tc>
        <w:tc>
          <w:tcPr>
            <w:tcW w:w="2268" w:type="dxa"/>
            <w:tcMar>
              <w:top w:w="105" w:type="dxa"/>
              <w:left w:w="105" w:type="dxa"/>
              <w:bottom w:w="105" w:type="dxa"/>
              <w:right w:w="105" w:type="dxa"/>
            </w:tcMar>
            <w:hideMark/>
          </w:tcPr>
          <w:p w:rsidR="00D80E32" w:rsidRPr="00B50D32" w:rsidRDefault="00A13E74" w:rsidP="00A13E74">
            <w:pPr>
              <w:spacing w:after="0" w:line="240" w:lineRule="auto"/>
              <w:contextualSpacing/>
              <w:rPr>
                <w:rFonts w:ascii="Times New Roman" w:hAnsi="Times New Roman"/>
                <w:sz w:val="28"/>
                <w:szCs w:val="28"/>
              </w:rPr>
            </w:pPr>
            <w:r w:rsidRPr="00B50D32">
              <w:rPr>
                <w:rFonts w:ascii="Times New Roman" w:hAnsi="Times New Roman"/>
                <w:sz w:val="28"/>
                <w:szCs w:val="28"/>
              </w:rPr>
              <w:t>Сторож, уборщик служебных помещений</w:t>
            </w:r>
          </w:p>
        </w:tc>
        <w:tc>
          <w:tcPr>
            <w:tcW w:w="3261" w:type="dxa"/>
            <w:tcMar>
              <w:top w:w="105" w:type="dxa"/>
              <w:left w:w="105" w:type="dxa"/>
              <w:bottom w:w="105" w:type="dxa"/>
              <w:right w:w="105" w:type="dxa"/>
            </w:tcMar>
            <w:hideMark/>
          </w:tcPr>
          <w:p w:rsidR="00D80E32" w:rsidRPr="00B50D32" w:rsidRDefault="007F1251"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2 454</w:t>
            </w:r>
          </w:p>
        </w:tc>
      </w:tr>
    </w:tbl>
    <w:p w:rsidR="00D80E32" w:rsidRPr="00B50D32" w:rsidRDefault="00A13E74" w:rsidP="00122CB0">
      <w:pPr>
        <w:spacing w:after="0" w:line="240" w:lineRule="auto"/>
        <w:contextualSpacing/>
        <w:rPr>
          <w:rFonts w:ascii="Times New Roman" w:hAnsi="Times New Roman"/>
          <w:sz w:val="28"/>
          <w:szCs w:val="28"/>
        </w:rPr>
      </w:pPr>
      <w:r w:rsidRPr="00B50D32">
        <w:rPr>
          <w:rFonts w:ascii="Times New Roman" w:hAnsi="Times New Roman"/>
          <w:sz w:val="28"/>
          <w:szCs w:val="28"/>
        </w:rPr>
        <w:t>3</w:t>
      </w:r>
      <w:r w:rsidR="00D80E32" w:rsidRPr="00B50D32">
        <w:rPr>
          <w:rFonts w:ascii="Times New Roman" w:hAnsi="Times New Roman"/>
          <w:sz w:val="28"/>
          <w:szCs w:val="28"/>
        </w:rPr>
        <w:t>. Размеры окладов (должностных окладов), ставок заработной платы по должностям, не вошедшим в профессиональные квалификационные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08"/>
        <w:gridCol w:w="4357"/>
      </w:tblGrid>
      <w:tr w:rsidR="00D80E32" w:rsidRPr="00B50D32" w:rsidTr="008636AF">
        <w:tc>
          <w:tcPr>
            <w:tcW w:w="5208"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Должности, не вошедшие в профессиональные квалификационные группы</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Размер оклада(должностного оклада), ставки заработной платы, руб.</w:t>
            </w:r>
          </w:p>
        </w:tc>
      </w:tr>
      <w:tr w:rsidR="00D80E32" w:rsidRPr="00B50D32" w:rsidTr="008636AF">
        <w:tc>
          <w:tcPr>
            <w:tcW w:w="5208"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Методи</w:t>
            </w:r>
            <w:r w:rsidR="00585007" w:rsidRPr="00B50D32">
              <w:rPr>
                <w:rFonts w:ascii="Times New Roman" w:hAnsi="Times New Roman"/>
                <w:sz w:val="28"/>
                <w:szCs w:val="28"/>
              </w:rPr>
              <w:t>с</w:t>
            </w:r>
            <w:r w:rsidR="007017AC" w:rsidRPr="00B50D32">
              <w:rPr>
                <w:rFonts w:ascii="Times New Roman" w:hAnsi="Times New Roman"/>
                <w:sz w:val="28"/>
                <w:szCs w:val="28"/>
              </w:rPr>
              <w:t>т</w:t>
            </w:r>
          </w:p>
        </w:tc>
        <w:tc>
          <w:tcPr>
            <w:tcW w:w="0" w:type="auto"/>
            <w:tcMar>
              <w:top w:w="105" w:type="dxa"/>
              <w:left w:w="105" w:type="dxa"/>
              <w:bottom w:w="105" w:type="dxa"/>
              <w:right w:w="105" w:type="dxa"/>
            </w:tcMar>
            <w:hideMark/>
          </w:tcPr>
          <w:p w:rsidR="00D80E32" w:rsidRPr="00B50D32" w:rsidRDefault="00585007" w:rsidP="00122CB0">
            <w:pPr>
              <w:spacing w:after="0" w:line="240" w:lineRule="auto"/>
              <w:contextualSpacing/>
              <w:rPr>
                <w:rFonts w:ascii="Times New Roman" w:hAnsi="Times New Roman"/>
                <w:sz w:val="28"/>
                <w:szCs w:val="28"/>
              </w:rPr>
            </w:pPr>
            <w:r w:rsidRPr="00B50D32">
              <w:rPr>
                <w:rFonts w:ascii="Times New Roman" w:hAnsi="Times New Roman"/>
                <w:sz w:val="28"/>
                <w:szCs w:val="28"/>
              </w:rPr>
              <w:t>5 431</w:t>
            </w:r>
          </w:p>
        </w:tc>
      </w:tr>
    </w:tbl>
    <w:p w:rsidR="00D80E32" w:rsidRPr="00B50D32" w:rsidRDefault="00D80E32" w:rsidP="00122CB0">
      <w:pPr>
        <w:spacing w:after="0" w:line="240" w:lineRule="auto"/>
        <w:contextualSpacing/>
        <w:rPr>
          <w:rFonts w:ascii="Times New Roman" w:hAnsi="Times New Roman"/>
          <w:sz w:val="28"/>
          <w:szCs w:val="28"/>
        </w:rPr>
      </w:pPr>
    </w:p>
    <w:p w:rsidR="00F732FD" w:rsidRPr="00B50D32" w:rsidRDefault="00F732FD" w:rsidP="00122CB0">
      <w:pPr>
        <w:spacing w:after="0" w:line="240" w:lineRule="auto"/>
        <w:contextualSpacing/>
        <w:rPr>
          <w:rFonts w:ascii="Times New Roman" w:hAnsi="Times New Roman"/>
          <w:sz w:val="28"/>
          <w:szCs w:val="28"/>
        </w:rPr>
        <w:sectPr w:rsidR="00F732FD" w:rsidRPr="00B50D32" w:rsidSect="006535BB">
          <w:pgSz w:w="11906" w:h="16838"/>
          <w:pgMar w:top="1134" w:right="850" w:bottom="1134" w:left="1701" w:header="708" w:footer="708" w:gutter="0"/>
          <w:cols w:space="708"/>
          <w:docGrid w:linePitch="360"/>
        </w:sectPr>
      </w:pPr>
    </w:p>
    <w:p w:rsidR="00D80E32" w:rsidRPr="00B50D32" w:rsidRDefault="00D80E32" w:rsidP="00122CB0">
      <w:pPr>
        <w:spacing w:after="0" w:line="240" w:lineRule="auto"/>
        <w:contextualSpacing/>
        <w:jc w:val="right"/>
        <w:rPr>
          <w:rFonts w:ascii="Times New Roman" w:hAnsi="Times New Roman"/>
          <w:sz w:val="28"/>
          <w:szCs w:val="28"/>
        </w:rPr>
      </w:pPr>
      <w:r w:rsidRPr="00B50D32">
        <w:rPr>
          <w:rFonts w:ascii="Times New Roman" w:hAnsi="Times New Roman"/>
          <w:sz w:val="28"/>
          <w:szCs w:val="28"/>
        </w:rPr>
        <w:lastRenderedPageBreak/>
        <w:t>Приложение № 2</w:t>
      </w:r>
    </w:p>
    <w:p w:rsidR="007113A4" w:rsidRPr="00B50D32" w:rsidRDefault="007113A4" w:rsidP="007113A4">
      <w:pPr>
        <w:spacing w:after="0" w:line="240" w:lineRule="auto"/>
        <w:contextualSpacing/>
        <w:jc w:val="right"/>
        <w:rPr>
          <w:rFonts w:ascii="Times New Roman" w:hAnsi="Times New Roman"/>
          <w:sz w:val="28"/>
          <w:szCs w:val="28"/>
        </w:rPr>
      </w:pPr>
      <w:r w:rsidRPr="00B50D32">
        <w:rPr>
          <w:rFonts w:ascii="Times New Roman" w:hAnsi="Times New Roman"/>
          <w:sz w:val="28"/>
          <w:szCs w:val="28"/>
        </w:rPr>
        <w:t>к примерному Положению</w:t>
      </w:r>
    </w:p>
    <w:p w:rsidR="007113A4" w:rsidRPr="00B50D32" w:rsidRDefault="007113A4" w:rsidP="007113A4">
      <w:pPr>
        <w:spacing w:after="0" w:line="240" w:lineRule="auto"/>
        <w:contextualSpacing/>
        <w:jc w:val="right"/>
        <w:rPr>
          <w:rFonts w:ascii="Times New Roman" w:hAnsi="Times New Roman"/>
          <w:sz w:val="28"/>
          <w:szCs w:val="28"/>
        </w:rPr>
      </w:pPr>
      <w:r w:rsidRPr="00B50D32">
        <w:rPr>
          <w:rFonts w:ascii="Times New Roman" w:hAnsi="Times New Roman"/>
          <w:sz w:val="28"/>
          <w:szCs w:val="28"/>
        </w:rPr>
        <w:t>об оплате труда работников муниципальных</w:t>
      </w:r>
    </w:p>
    <w:p w:rsidR="007113A4" w:rsidRPr="00B50D32" w:rsidRDefault="007113A4" w:rsidP="007113A4">
      <w:pPr>
        <w:spacing w:after="0" w:line="240" w:lineRule="auto"/>
        <w:contextualSpacing/>
        <w:jc w:val="right"/>
        <w:rPr>
          <w:rFonts w:ascii="Times New Roman" w:hAnsi="Times New Roman"/>
          <w:sz w:val="28"/>
          <w:szCs w:val="28"/>
        </w:rPr>
      </w:pPr>
      <w:r w:rsidRPr="00B50D32">
        <w:rPr>
          <w:rFonts w:ascii="Times New Roman" w:hAnsi="Times New Roman"/>
          <w:sz w:val="28"/>
          <w:szCs w:val="28"/>
        </w:rPr>
        <w:t>учреждений молодежной политики Идринского района</w:t>
      </w:r>
    </w:p>
    <w:p w:rsidR="00B50D32" w:rsidRDefault="00B50D32" w:rsidP="00B50D32">
      <w:pPr>
        <w:spacing w:after="0" w:line="240" w:lineRule="auto"/>
        <w:contextualSpacing/>
        <w:jc w:val="center"/>
        <w:rPr>
          <w:rFonts w:ascii="Times New Roman" w:hAnsi="Times New Roman"/>
          <w:sz w:val="28"/>
          <w:szCs w:val="28"/>
        </w:rPr>
      </w:pPr>
    </w:p>
    <w:p w:rsidR="00D80E32" w:rsidRPr="00B50D32" w:rsidRDefault="00D80E32" w:rsidP="00B50D32">
      <w:pPr>
        <w:spacing w:after="0" w:line="240" w:lineRule="auto"/>
        <w:contextualSpacing/>
        <w:jc w:val="center"/>
        <w:rPr>
          <w:rFonts w:ascii="Times New Roman" w:hAnsi="Times New Roman"/>
          <w:sz w:val="28"/>
          <w:szCs w:val="28"/>
        </w:rPr>
      </w:pPr>
      <w:r w:rsidRPr="00B50D32">
        <w:rPr>
          <w:rFonts w:ascii="Times New Roman" w:hAnsi="Times New Roman"/>
          <w:sz w:val="28"/>
          <w:szCs w:val="28"/>
        </w:rPr>
        <w:t>Критерии</w:t>
      </w:r>
    </w:p>
    <w:p w:rsidR="00D80E32" w:rsidRPr="00B50D32" w:rsidRDefault="00D80E32" w:rsidP="00B50D32">
      <w:pPr>
        <w:spacing w:after="0" w:line="240" w:lineRule="auto"/>
        <w:contextualSpacing/>
        <w:jc w:val="center"/>
        <w:rPr>
          <w:rFonts w:ascii="Times New Roman" w:hAnsi="Times New Roman"/>
          <w:sz w:val="28"/>
          <w:szCs w:val="28"/>
        </w:rPr>
      </w:pPr>
      <w:r w:rsidRPr="00B50D32">
        <w:rPr>
          <w:rFonts w:ascii="Times New Roman" w:hAnsi="Times New Roman"/>
          <w:sz w:val="28"/>
          <w:szCs w:val="28"/>
        </w:rPr>
        <w:t>оценки результативности и качества труда для определения размеров выплат за важностьвыполняемой работы, степень самостоятельности и ответственности при выполнениипоставленных задач, выплат за качество выполняемых работ</w:t>
      </w:r>
    </w:p>
    <w:tbl>
      <w:tblPr>
        <w:tblW w:w="14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5"/>
        <w:gridCol w:w="3260"/>
        <w:gridCol w:w="6379"/>
        <w:gridCol w:w="3402"/>
      </w:tblGrid>
      <w:tr w:rsidR="00B50D32" w:rsidRPr="00B50D32" w:rsidTr="00B50D32">
        <w:trPr>
          <w:trHeight w:val="582"/>
          <w:tblHeader/>
        </w:trPr>
        <w:tc>
          <w:tcPr>
            <w:tcW w:w="1815" w:type="dxa"/>
            <w:shd w:val="clear" w:color="auto" w:fill="4A9CAE"/>
            <w:tcMar>
              <w:top w:w="75" w:type="dxa"/>
              <w:left w:w="255" w:type="dxa"/>
              <w:bottom w:w="75" w:type="dxa"/>
              <w:right w:w="255" w:type="dxa"/>
            </w:tcMar>
            <w:vAlign w:val="cente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Категория работников</w:t>
            </w:r>
          </w:p>
        </w:tc>
        <w:tc>
          <w:tcPr>
            <w:tcW w:w="3260" w:type="dxa"/>
            <w:shd w:val="clear" w:color="auto" w:fill="4A9CAE"/>
            <w:tcMar>
              <w:top w:w="75" w:type="dxa"/>
              <w:left w:w="255" w:type="dxa"/>
              <w:bottom w:w="75" w:type="dxa"/>
              <w:right w:w="255" w:type="dxa"/>
            </w:tcMar>
            <w:vAlign w:val="cente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Критерии оценки</w:t>
            </w:r>
          </w:p>
        </w:tc>
        <w:tc>
          <w:tcPr>
            <w:tcW w:w="6379" w:type="dxa"/>
            <w:shd w:val="clear" w:color="auto" w:fill="4A9CAE"/>
            <w:tcMar>
              <w:top w:w="75" w:type="dxa"/>
              <w:left w:w="255" w:type="dxa"/>
              <w:bottom w:w="75" w:type="dxa"/>
              <w:right w:w="255" w:type="dxa"/>
            </w:tcMar>
            <w:vAlign w:val="cente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Периодичность оценки для ежемесячного установления выплат</w:t>
            </w:r>
          </w:p>
        </w:tc>
        <w:tc>
          <w:tcPr>
            <w:tcW w:w="3402" w:type="dxa"/>
            <w:shd w:val="clear" w:color="auto" w:fill="4A9CAE"/>
            <w:tcMar>
              <w:top w:w="75" w:type="dxa"/>
              <w:left w:w="255" w:type="dxa"/>
              <w:bottom w:w="75" w:type="dxa"/>
              <w:right w:w="255" w:type="dxa"/>
            </w:tcMar>
            <w:vAlign w:val="cente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баллов</w:t>
            </w:r>
          </w:p>
        </w:tc>
      </w:tr>
      <w:tr w:rsidR="00B50D32" w:rsidRPr="00B50D32" w:rsidTr="00B50D32">
        <w:trPr>
          <w:trHeight w:val="153"/>
          <w:tblHeader/>
        </w:trPr>
        <w:tc>
          <w:tcPr>
            <w:tcW w:w="1815" w:type="dxa"/>
            <w:shd w:val="clear" w:color="auto" w:fill="4A9CAE"/>
            <w:tcMar>
              <w:top w:w="75" w:type="dxa"/>
              <w:left w:w="255" w:type="dxa"/>
              <w:bottom w:w="75" w:type="dxa"/>
              <w:right w:w="255" w:type="dxa"/>
            </w:tcMar>
            <w:vAlign w:val="cente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1</w:t>
            </w:r>
          </w:p>
        </w:tc>
        <w:tc>
          <w:tcPr>
            <w:tcW w:w="3260" w:type="dxa"/>
            <w:shd w:val="clear" w:color="auto" w:fill="4A9CAE"/>
            <w:tcMar>
              <w:top w:w="75" w:type="dxa"/>
              <w:left w:w="255" w:type="dxa"/>
              <w:bottom w:w="75" w:type="dxa"/>
              <w:right w:w="255" w:type="dxa"/>
            </w:tcMar>
            <w:vAlign w:val="cente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2</w:t>
            </w:r>
          </w:p>
        </w:tc>
        <w:tc>
          <w:tcPr>
            <w:tcW w:w="6379" w:type="dxa"/>
            <w:shd w:val="clear" w:color="auto" w:fill="4A9CAE"/>
            <w:tcMar>
              <w:top w:w="75" w:type="dxa"/>
              <w:left w:w="255" w:type="dxa"/>
              <w:bottom w:w="75" w:type="dxa"/>
              <w:right w:w="255" w:type="dxa"/>
            </w:tcMar>
            <w:vAlign w:val="cente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3</w:t>
            </w:r>
          </w:p>
        </w:tc>
        <w:tc>
          <w:tcPr>
            <w:tcW w:w="3402" w:type="dxa"/>
            <w:shd w:val="clear" w:color="auto" w:fill="4A9CAE"/>
            <w:tcMar>
              <w:top w:w="75" w:type="dxa"/>
              <w:left w:w="255" w:type="dxa"/>
              <w:bottom w:w="75" w:type="dxa"/>
              <w:right w:w="255" w:type="dxa"/>
            </w:tcMar>
            <w:vAlign w:val="cente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4</w:t>
            </w:r>
          </w:p>
        </w:tc>
      </w:tr>
      <w:tr w:rsidR="00B50D32" w:rsidRPr="00B50D32" w:rsidTr="00B50D32">
        <w:tc>
          <w:tcPr>
            <w:tcW w:w="14856" w:type="dxa"/>
            <w:gridSpan w:val="4"/>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Выплаты за важность выполняемой работы, степень самостоятельности и ответственности при выполнении поставленных задач</w:t>
            </w:r>
          </w:p>
        </w:tc>
      </w:tr>
      <w:tr w:rsidR="00B50D32" w:rsidRPr="00B50D32" w:rsidTr="00B50D32">
        <w:tc>
          <w:tcPr>
            <w:tcW w:w="1815" w:type="dxa"/>
            <w:vMerge w:val="restart"/>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Методист</w:t>
            </w: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сбор и анализ актуальных потребностей молодежи по результатам вопросов консультирования</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аналитическая записка, отчет</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15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повышение квалификации</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ежегодно;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оценивается по количеству участий в образовательных программах, мероприятиях (подтверждение: сертификат, диплом, удостоверение о повышение квалификации)</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15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организация участия молодежи муниципального образования в конкурсах, проектах, мероприятиях различного уровня</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приказ, письмо, журнал регистрации участников</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участников, участвующих в конкурсах, проектах, мероприятиях различного уровня:</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от 1 до 10 человек - 6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от 11 до 30 человек – 12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от 31 до 60 человек – 18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от 61 и более человек - 24 балла</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обеспечение взаимодействия со сторонними организациями, учреждениями, ведомствами:</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 привлечение партнеров;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 привлечение экспертов;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 привлечение стажеров, практикантов;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 привлечения волонтеров</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соглашение, договор, служебная записка</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привлеченных организаций/физических лиц</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1 - 5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свыше 1 - 10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волонтеров: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от 1 до 10 человек - 5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от 11 до 30 человек – 10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от 31 до 60 человек – 15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от 61 и более человек - 20 балла</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отсутствие обоснованных зафиксированных замечаний к деятельности сотрудника</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оценивается по факту отсутствия зафиксированных в журнале учета работ обоснованных замечаний и жалоб</w:t>
            </w:r>
          </w:p>
        </w:tc>
        <w:tc>
          <w:tcPr>
            <w:tcW w:w="3402" w:type="dxa"/>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15 баллов</w:t>
            </w:r>
          </w:p>
        </w:tc>
      </w:tr>
      <w:tr w:rsidR="00B50D32" w:rsidRPr="00B50D32" w:rsidTr="00B50D32">
        <w:tc>
          <w:tcPr>
            <w:tcW w:w="1815" w:type="dxa"/>
            <w:vMerge w:val="restart"/>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Специалист по работе с молодежью</w:t>
            </w: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организация работы по подготовке и проведению проектов и мероприятий различного уровня и участие в проектах</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приказ по учреждению, положение, письмо, акт, , журнал регистрации участников</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Мероприятия:</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Уровень учреждения – 5 баллов</w:t>
            </w:r>
          </w:p>
          <w:p w:rsidR="00D80E32" w:rsidRPr="00B50D32" w:rsidRDefault="00FA4245" w:rsidP="00122CB0">
            <w:pPr>
              <w:spacing w:after="0" w:line="240" w:lineRule="auto"/>
              <w:contextualSpacing/>
              <w:rPr>
                <w:rFonts w:ascii="Times New Roman" w:hAnsi="Times New Roman"/>
              </w:rPr>
            </w:pPr>
            <w:r w:rsidRPr="00B50D32">
              <w:rPr>
                <w:rFonts w:ascii="Times New Roman" w:hAnsi="Times New Roman"/>
              </w:rPr>
              <w:t>Районный</w:t>
            </w:r>
            <w:r w:rsidR="00D80E32" w:rsidRPr="00B50D32">
              <w:rPr>
                <w:rFonts w:ascii="Times New Roman" w:hAnsi="Times New Roman"/>
              </w:rPr>
              <w:t xml:space="preserve"> уровень – 10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краевой или межрегиональный 25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всероссийский - 30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международный- 35 баллов</w:t>
            </w:r>
          </w:p>
        </w:tc>
      </w:tr>
      <w:tr w:rsidR="00B50D32" w:rsidRPr="00B50D32" w:rsidTr="00B50D32">
        <w:trPr>
          <w:trHeight w:val="2492"/>
        </w:trPr>
        <w:tc>
          <w:tcPr>
            <w:tcW w:w="1815" w:type="dxa"/>
            <w:vMerge/>
            <w:vAlign w:val="center"/>
            <w:hideMark/>
          </w:tcPr>
          <w:p w:rsidR="008E764D" w:rsidRPr="00B50D32" w:rsidRDefault="008E764D"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проведение внеплановых мероприятий, в том числе по собственной инициативе, круглых столов, родительских собраний, консультаций (групповых), по собственной инициативе.</w:t>
            </w:r>
          </w:p>
        </w:tc>
        <w:tc>
          <w:tcPr>
            <w:tcW w:w="6379" w:type="dxa"/>
            <w:tcMar>
              <w:top w:w="105" w:type="dxa"/>
              <w:left w:w="105" w:type="dxa"/>
              <w:bottom w:w="105" w:type="dxa"/>
              <w:right w:w="105" w:type="dxa"/>
            </w:tcMar>
            <w:hideMark/>
          </w:tcPr>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ежеквартально;</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подтверждение: приказ по учреждению, положение, письмо, акт</w:t>
            </w:r>
          </w:p>
        </w:tc>
        <w:tc>
          <w:tcPr>
            <w:tcW w:w="3402" w:type="dxa"/>
            <w:tcMar>
              <w:top w:w="105" w:type="dxa"/>
              <w:left w:w="105" w:type="dxa"/>
              <w:bottom w:w="105" w:type="dxa"/>
              <w:right w:w="105" w:type="dxa"/>
            </w:tcMar>
            <w:hideMark/>
          </w:tcPr>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Мероприятия:</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Районный уровень – 35 баллов</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Уровень учреждения – 15 баллов</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Консультации:</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Городской уровень – 35 баллов</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Уровень учреждения – 15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обеспечение взаимодействия со сторонними организациями, учреждениями, ведомствами:</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 привлечение партнеров;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 привлечение экспертов;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 привлечение стажеров, практикантов;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 привлечения волонтеров.</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соглашение, договор, служебная записка</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привлеченных организаций/физических лиц</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1 - 5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свыше 1 - 10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волонтеров: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от 1 до 30 человек - 5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от 31 до 60 человек – 10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от 61 до 80 человек – 15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от 81 и более человек - 20 балла</w:t>
            </w:r>
          </w:p>
        </w:tc>
      </w:tr>
      <w:tr w:rsidR="00B50D32" w:rsidRPr="00B50D32" w:rsidTr="00B50D32">
        <w:trPr>
          <w:trHeight w:val="2507"/>
        </w:trPr>
        <w:tc>
          <w:tcPr>
            <w:tcW w:w="1815" w:type="dxa"/>
            <w:vMerge/>
            <w:vAlign w:val="center"/>
            <w:hideMark/>
          </w:tcPr>
          <w:p w:rsidR="008E764D" w:rsidRPr="00B50D32" w:rsidRDefault="008E764D"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8E764D" w:rsidRPr="00B50D32" w:rsidRDefault="008E764D" w:rsidP="008E764D">
            <w:pPr>
              <w:spacing w:after="0" w:line="240" w:lineRule="auto"/>
              <w:contextualSpacing/>
              <w:rPr>
                <w:rFonts w:ascii="Times New Roman" w:hAnsi="Times New Roman"/>
              </w:rPr>
            </w:pPr>
            <w:r w:rsidRPr="00B50D32">
              <w:rPr>
                <w:rFonts w:ascii="Times New Roman" w:hAnsi="Times New Roman"/>
              </w:rPr>
              <w:t>организация участия команды района в конкурсах, проектах, мероприятиях различного уровня и сопровождение команды</w:t>
            </w:r>
          </w:p>
        </w:tc>
        <w:tc>
          <w:tcPr>
            <w:tcW w:w="6379" w:type="dxa"/>
            <w:tcMar>
              <w:top w:w="105" w:type="dxa"/>
              <w:left w:w="105" w:type="dxa"/>
              <w:bottom w:w="105" w:type="dxa"/>
              <w:right w:w="105" w:type="dxa"/>
            </w:tcMar>
            <w:hideMark/>
          </w:tcPr>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ежеквартально;</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подтверждение: приказ, письмо, акт</w:t>
            </w:r>
          </w:p>
        </w:tc>
        <w:tc>
          <w:tcPr>
            <w:tcW w:w="3402" w:type="dxa"/>
            <w:tcMar>
              <w:top w:w="105" w:type="dxa"/>
              <w:left w:w="105" w:type="dxa"/>
              <w:bottom w:w="105" w:type="dxa"/>
              <w:right w:w="105" w:type="dxa"/>
            </w:tcMar>
            <w:hideMark/>
          </w:tcPr>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количество участников:</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от 1 до 10 человек - 5 баллов</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от 11 до 30 человек – 10 баллов</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от 31 до 60 человек – 15 баллов</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от 61 и более человек - 20 балла</w:t>
            </w:r>
          </w:p>
        </w:tc>
      </w:tr>
      <w:tr w:rsidR="00B50D32" w:rsidRPr="00B50D32" w:rsidTr="00B50D32">
        <w:trPr>
          <w:trHeight w:val="1012"/>
        </w:trPr>
        <w:tc>
          <w:tcPr>
            <w:tcW w:w="1815" w:type="dxa"/>
            <w:vMerge/>
            <w:vAlign w:val="center"/>
            <w:hideMark/>
          </w:tcPr>
          <w:p w:rsidR="008E764D" w:rsidRPr="00B50D32" w:rsidRDefault="008E764D"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повышение квалификации</w:t>
            </w:r>
          </w:p>
        </w:tc>
        <w:tc>
          <w:tcPr>
            <w:tcW w:w="6379" w:type="dxa"/>
            <w:tcMar>
              <w:top w:w="105" w:type="dxa"/>
              <w:left w:w="105" w:type="dxa"/>
              <w:bottom w:w="105" w:type="dxa"/>
              <w:right w:w="105" w:type="dxa"/>
            </w:tcMar>
            <w:hideMark/>
          </w:tcPr>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ежегодно;</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оценивается по количеству участий в образовательных программах, мероприятиях (подтверждение: сертификат, диплом, удостоверение о повышение квалификации)</w:t>
            </w:r>
          </w:p>
        </w:tc>
        <w:tc>
          <w:tcPr>
            <w:tcW w:w="3402" w:type="dxa"/>
            <w:tcMar>
              <w:top w:w="105" w:type="dxa"/>
              <w:left w:w="105" w:type="dxa"/>
              <w:bottom w:w="105" w:type="dxa"/>
              <w:right w:w="105" w:type="dxa"/>
            </w:tcMar>
            <w:hideMark/>
          </w:tcPr>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15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отсутствие обоснованных зафиксированных замечаний к деятельности сотрудника</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ежемесячно;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оценивается по факту отсутствия зафиксированных в журнале учета работ обоснованных замечаний и жалоб</w:t>
            </w:r>
          </w:p>
        </w:tc>
        <w:tc>
          <w:tcPr>
            <w:tcW w:w="3402" w:type="dxa"/>
            <w:tcMar>
              <w:top w:w="105" w:type="dxa"/>
              <w:left w:w="105" w:type="dxa"/>
              <w:bottom w:w="105" w:type="dxa"/>
              <w:right w:w="105" w:type="dxa"/>
            </w:tcMar>
            <w:hideMark/>
          </w:tcPr>
          <w:p w:rsidR="00D80E32" w:rsidRPr="00B50D32" w:rsidRDefault="008E764D" w:rsidP="008E764D">
            <w:pPr>
              <w:spacing w:after="0" w:line="240" w:lineRule="auto"/>
              <w:contextualSpacing/>
              <w:rPr>
                <w:rFonts w:ascii="Times New Roman" w:hAnsi="Times New Roman"/>
              </w:rPr>
            </w:pPr>
            <w:r w:rsidRPr="00B50D32">
              <w:rPr>
                <w:rFonts w:ascii="Times New Roman" w:hAnsi="Times New Roman"/>
              </w:rPr>
              <w:t>40</w:t>
            </w:r>
            <w:r w:rsidR="00D80E32" w:rsidRPr="00B50D32">
              <w:rPr>
                <w:rFonts w:ascii="Times New Roman" w:hAnsi="Times New Roman"/>
              </w:rPr>
              <w:t xml:space="preserve"> балл</w:t>
            </w:r>
            <w:r w:rsidRPr="00B50D32">
              <w:rPr>
                <w:rFonts w:ascii="Times New Roman" w:hAnsi="Times New Roman"/>
              </w:rPr>
              <w:t>ов</w:t>
            </w:r>
          </w:p>
        </w:tc>
      </w:tr>
      <w:tr w:rsidR="00B50D32" w:rsidRPr="00B50D32" w:rsidTr="00B50D32">
        <w:tc>
          <w:tcPr>
            <w:tcW w:w="1815" w:type="dxa"/>
            <w:vMerge w:val="restart"/>
            <w:tcMar>
              <w:top w:w="105" w:type="dxa"/>
              <w:left w:w="105" w:type="dxa"/>
              <w:bottom w:w="105" w:type="dxa"/>
              <w:right w:w="105" w:type="dxa"/>
            </w:tcMar>
            <w:hideMark/>
          </w:tcPr>
          <w:p w:rsidR="00D80E32" w:rsidRPr="00B50D32" w:rsidRDefault="00D80E32" w:rsidP="00A55F5D">
            <w:pPr>
              <w:spacing w:after="0" w:line="240" w:lineRule="auto"/>
              <w:contextualSpacing/>
              <w:rPr>
                <w:rFonts w:ascii="Times New Roman" w:hAnsi="Times New Roman"/>
              </w:rPr>
            </w:pPr>
            <w:r w:rsidRPr="00B50D32">
              <w:rPr>
                <w:rFonts w:ascii="Times New Roman" w:hAnsi="Times New Roman"/>
              </w:rPr>
              <w:t xml:space="preserve">Уборщик служебных </w:t>
            </w:r>
            <w:r w:rsidRPr="00B50D32">
              <w:rPr>
                <w:rFonts w:ascii="Times New Roman" w:hAnsi="Times New Roman"/>
              </w:rPr>
              <w:lastRenderedPageBreak/>
              <w:t>помещений</w:t>
            </w: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lastRenderedPageBreak/>
              <w:t xml:space="preserve">отсутствие обоснованных зафиксированных замечаний к </w:t>
            </w:r>
            <w:r w:rsidRPr="00B50D32">
              <w:rPr>
                <w:rFonts w:ascii="Times New Roman" w:hAnsi="Times New Roman"/>
              </w:rPr>
              <w:lastRenderedPageBreak/>
              <w:t>деятельности сотрудника</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lastRenderedPageBreak/>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 xml:space="preserve">оценивается по факту отсутствия зафиксированных в журнале </w:t>
            </w:r>
            <w:r w:rsidRPr="00B50D32">
              <w:rPr>
                <w:rFonts w:ascii="Times New Roman" w:hAnsi="Times New Roman"/>
              </w:rPr>
              <w:lastRenderedPageBreak/>
              <w:t>учета работ обоснованных замечаний и жалоб</w:t>
            </w:r>
          </w:p>
        </w:tc>
        <w:tc>
          <w:tcPr>
            <w:tcW w:w="3402" w:type="dxa"/>
            <w:tcMar>
              <w:top w:w="105" w:type="dxa"/>
              <w:left w:w="105" w:type="dxa"/>
              <w:bottom w:w="105" w:type="dxa"/>
              <w:right w:w="105" w:type="dxa"/>
            </w:tcMar>
            <w:hideMark/>
          </w:tcPr>
          <w:p w:rsidR="00D80E32" w:rsidRPr="00B50D32" w:rsidRDefault="007113A4" w:rsidP="00122CB0">
            <w:pPr>
              <w:spacing w:after="0" w:line="240" w:lineRule="auto"/>
              <w:contextualSpacing/>
              <w:rPr>
                <w:rFonts w:ascii="Times New Roman" w:hAnsi="Times New Roman"/>
              </w:rPr>
            </w:pPr>
            <w:r w:rsidRPr="00B50D32">
              <w:rPr>
                <w:rFonts w:ascii="Times New Roman" w:hAnsi="Times New Roman"/>
              </w:rPr>
              <w:lastRenderedPageBreak/>
              <w:t>5</w:t>
            </w:r>
            <w:r w:rsidR="00D80E32" w:rsidRPr="00B50D32">
              <w:rPr>
                <w:rFonts w:ascii="Times New Roman" w:hAnsi="Times New Roman"/>
              </w:rPr>
              <w:t xml:space="preserve">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соблюдение качества выполняемых работ в части выполнения возложенных функциональных обязанностей</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оценивается по факту отсутствия зафиксированных в журнале учета работ обоснованных замечаний и жалоб</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5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соблюдение требований техники безопасности, пожарной безопасности и охраны труда,</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оценивается по отсутствию зафиксированных нарушений</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5 баллов</w:t>
            </w:r>
          </w:p>
        </w:tc>
      </w:tr>
      <w:tr w:rsidR="00B50D32" w:rsidRPr="00B50D32" w:rsidTr="00B50D32">
        <w:tc>
          <w:tcPr>
            <w:tcW w:w="1815" w:type="dxa"/>
            <w:vMerge w:val="restart"/>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 xml:space="preserve">Сторож </w:t>
            </w: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обеспечение сохранности материальных ценностей</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оценивается по факту отсутствия случаев краж, порчи имущества</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5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соблюдение требований техники безопасности, пожарной безопасности и охраны труда</w:t>
            </w:r>
          </w:p>
        </w:tc>
        <w:tc>
          <w:tcPr>
            <w:tcW w:w="6379" w:type="dxa"/>
            <w:tcMar>
              <w:top w:w="105" w:type="dxa"/>
              <w:left w:w="105" w:type="dxa"/>
              <w:bottom w:w="105" w:type="dxa"/>
              <w:right w:w="105" w:type="dxa"/>
            </w:tcMar>
            <w:hideMark/>
          </w:tcPr>
          <w:p w:rsidR="007113A4" w:rsidRPr="00B50D32" w:rsidRDefault="007113A4" w:rsidP="007113A4">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оценивается по отсутствию зафиксированных нарушений</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5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отсутствие обоснованных зафиксированных замечаний к деятельности сотрудника</w:t>
            </w:r>
          </w:p>
        </w:tc>
        <w:tc>
          <w:tcPr>
            <w:tcW w:w="6379" w:type="dxa"/>
            <w:tcMar>
              <w:top w:w="105" w:type="dxa"/>
              <w:left w:w="105" w:type="dxa"/>
              <w:bottom w:w="105" w:type="dxa"/>
              <w:right w:w="105" w:type="dxa"/>
            </w:tcMar>
            <w:hideMark/>
          </w:tcPr>
          <w:p w:rsidR="007113A4" w:rsidRPr="00B50D32" w:rsidRDefault="007113A4" w:rsidP="007113A4">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оценивается по факту отсутствия зафиксированных в журнале учета работ обоснованных замечаний и жалоб</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5 баллов</w:t>
            </w:r>
          </w:p>
        </w:tc>
      </w:tr>
      <w:tr w:rsidR="00B50D32" w:rsidRPr="00B50D32" w:rsidTr="00B50D32">
        <w:tc>
          <w:tcPr>
            <w:tcW w:w="14856" w:type="dxa"/>
            <w:gridSpan w:val="4"/>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Выплаты за качество выполняемых работ</w:t>
            </w:r>
          </w:p>
        </w:tc>
      </w:tr>
      <w:tr w:rsidR="00B50D32" w:rsidRPr="00B50D32" w:rsidTr="00B50D32">
        <w:trPr>
          <w:trHeight w:val="1616"/>
        </w:trPr>
        <w:tc>
          <w:tcPr>
            <w:tcW w:w="1815" w:type="dxa"/>
            <w:vMerge w:val="restart"/>
            <w:tcMar>
              <w:top w:w="105" w:type="dxa"/>
              <w:left w:w="105" w:type="dxa"/>
              <w:bottom w:w="105" w:type="dxa"/>
              <w:right w:w="105" w:type="dxa"/>
            </w:tcMar>
            <w:hideMark/>
          </w:tcPr>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lastRenderedPageBreak/>
              <w:t>Методист</w:t>
            </w:r>
          </w:p>
        </w:tc>
        <w:tc>
          <w:tcPr>
            <w:tcW w:w="3260" w:type="dxa"/>
            <w:tcMar>
              <w:top w:w="105" w:type="dxa"/>
              <w:left w:w="105" w:type="dxa"/>
              <w:bottom w:w="105" w:type="dxa"/>
              <w:right w:w="105" w:type="dxa"/>
            </w:tcMar>
            <w:hideMark/>
          </w:tcPr>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подготовка и реализация программ и проектов, определяющих развитие учреждения</w:t>
            </w:r>
          </w:p>
        </w:tc>
        <w:tc>
          <w:tcPr>
            <w:tcW w:w="6379" w:type="dxa"/>
            <w:tcMar>
              <w:top w:w="105" w:type="dxa"/>
              <w:left w:w="105" w:type="dxa"/>
              <w:bottom w:w="105" w:type="dxa"/>
              <w:right w:w="105" w:type="dxa"/>
            </w:tcMar>
            <w:hideMark/>
          </w:tcPr>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полугодие;</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подтверждение: документ, утверждающий программу/проект по развитию учреждения либо подтверждающий победу в конкурсном отборе (приказ по учреждению, протокол конкурсной комиссии, договор на предоставление субсидии и т.п.)</w:t>
            </w:r>
          </w:p>
        </w:tc>
        <w:tc>
          <w:tcPr>
            <w:tcW w:w="3402" w:type="dxa"/>
            <w:tcMar>
              <w:top w:w="105" w:type="dxa"/>
              <w:left w:w="105" w:type="dxa"/>
              <w:bottom w:w="105" w:type="dxa"/>
              <w:right w:w="105" w:type="dxa"/>
            </w:tcMar>
            <w:hideMark/>
          </w:tcPr>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количество подготовленных/реализованных программ/проектов:</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1 - 25 баллов,</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свыше 1 -30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руководство направлением в рамках деятельности учреждения</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w:t>
            </w:r>
            <w:r w:rsidR="008E764D" w:rsidRPr="00B50D32">
              <w:rPr>
                <w:rFonts w:ascii="Times New Roman" w:hAnsi="Times New Roman"/>
              </w:rPr>
              <w:t>месячно</w:t>
            </w:r>
            <w:r w:rsidRPr="00B50D32">
              <w:rPr>
                <w:rFonts w:ascii="Times New Roman" w:hAnsi="Times New Roman"/>
              </w:rPr>
              <w:t>;</w:t>
            </w:r>
          </w:p>
          <w:p w:rsidR="00D80E32" w:rsidRPr="00B50D32" w:rsidRDefault="00D80E32" w:rsidP="008E764D">
            <w:pPr>
              <w:spacing w:after="0" w:line="240" w:lineRule="auto"/>
              <w:contextualSpacing/>
              <w:rPr>
                <w:rFonts w:ascii="Times New Roman" w:hAnsi="Times New Roman"/>
              </w:rPr>
            </w:pPr>
            <w:r w:rsidRPr="00B50D32">
              <w:rPr>
                <w:rFonts w:ascii="Times New Roman" w:hAnsi="Times New Roman"/>
              </w:rPr>
              <w:t>подтверждение: наличие программы развития работы направления утвержденной приказом учреждения</w:t>
            </w:r>
          </w:p>
        </w:tc>
        <w:tc>
          <w:tcPr>
            <w:tcW w:w="3402" w:type="dxa"/>
            <w:tcMar>
              <w:top w:w="105" w:type="dxa"/>
              <w:left w:w="105" w:type="dxa"/>
              <w:bottom w:w="105" w:type="dxa"/>
              <w:right w:w="105" w:type="dxa"/>
            </w:tcMar>
            <w:hideMark/>
          </w:tcPr>
          <w:p w:rsidR="00D80E32" w:rsidRPr="00B50D32" w:rsidRDefault="00D80E32" w:rsidP="008E764D">
            <w:pPr>
              <w:spacing w:after="0" w:line="240" w:lineRule="auto"/>
              <w:contextualSpacing/>
              <w:rPr>
                <w:rFonts w:ascii="Times New Roman" w:hAnsi="Times New Roman"/>
              </w:rPr>
            </w:pPr>
            <w:r w:rsidRPr="00B50D32">
              <w:rPr>
                <w:rFonts w:ascii="Times New Roman" w:hAnsi="Times New Roman"/>
              </w:rPr>
              <w:t xml:space="preserve">программа - </w:t>
            </w:r>
            <w:r w:rsidR="008E764D" w:rsidRPr="00B50D32">
              <w:rPr>
                <w:rFonts w:ascii="Times New Roman" w:hAnsi="Times New Roman"/>
              </w:rPr>
              <w:t>10</w:t>
            </w:r>
            <w:r w:rsidRPr="00B50D32">
              <w:rPr>
                <w:rFonts w:ascii="Times New Roman" w:hAnsi="Times New Roman"/>
              </w:rPr>
              <w:t xml:space="preserve"> баллов</w:t>
            </w:r>
          </w:p>
        </w:tc>
      </w:tr>
      <w:tr w:rsidR="00B50D32" w:rsidRPr="00B50D32" w:rsidTr="00B50D32">
        <w:trPr>
          <w:trHeight w:val="2158"/>
        </w:trPr>
        <w:tc>
          <w:tcPr>
            <w:tcW w:w="1815" w:type="dxa"/>
            <w:vMerge/>
            <w:vAlign w:val="center"/>
            <w:hideMark/>
          </w:tcPr>
          <w:p w:rsidR="008E764D" w:rsidRPr="00B50D32" w:rsidRDefault="008E764D"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8E764D" w:rsidRPr="00B50D32" w:rsidRDefault="008E764D" w:rsidP="00122CB0">
            <w:pPr>
              <w:contextualSpacing/>
              <w:rPr>
                <w:rFonts w:ascii="Times New Roman" w:hAnsi="Times New Roman"/>
              </w:rPr>
            </w:pPr>
            <w:r w:rsidRPr="00B50D32">
              <w:rPr>
                <w:rFonts w:ascii="Times New Roman" w:hAnsi="Times New Roman"/>
              </w:rPr>
              <w:t>проведение семинаров, консультаций, мастер-классов для физических лиц, для работников органов по делам молодежи, для организаций и учреждений, занимающихся реализацией молодежных проектов</w:t>
            </w:r>
          </w:p>
        </w:tc>
        <w:tc>
          <w:tcPr>
            <w:tcW w:w="6379" w:type="dxa"/>
            <w:tcMar>
              <w:top w:w="105" w:type="dxa"/>
              <w:left w:w="105" w:type="dxa"/>
              <w:bottom w:w="105" w:type="dxa"/>
              <w:right w:w="105" w:type="dxa"/>
            </w:tcMar>
            <w:hideMark/>
          </w:tcPr>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ежеквартально;</w:t>
            </w:r>
          </w:p>
          <w:p w:rsidR="008E764D" w:rsidRPr="00B50D32" w:rsidRDefault="008E764D" w:rsidP="00122CB0">
            <w:pPr>
              <w:contextualSpacing/>
              <w:rPr>
                <w:rFonts w:ascii="Times New Roman" w:hAnsi="Times New Roman"/>
              </w:rPr>
            </w:pPr>
            <w:r w:rsidRPr="00B50D32">
              <w:rPr>
                <w:rFonts w:ascii="Times New Roman" w:hAnsi="Times New Roman"/>
              </w:rPr>
              <w:t>подтверждение: журнал регистрации</w:t>
            </w:r>
          </w:p>
        </w:tc>
        <w:tc>
          <w:tcPr>
            <w:tcW w:w="3402" w:type="dxa"/>
            <w:tcMar>
              <w:top w:w="105" w:type="dxa"/>
              <w:left w:w="105" w:type="dxa"/>
              <w:bottom w:w="105" w:type="dxa"/>
              <w:right w:w="105" w:type="dxa"/>
            </w:tcMar>
            <w:hideMark/>
          </w:tcPr>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количество консультаций</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до 3 – 18 баллов</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4 и более – 30 баллов</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семинаров/ мастер-классов:</w:t>
            </w:r>
          </w:p>
          <w:p w:rsidR="008E764D" w:rsidRPr="00B50D32" w:rsidRDefault="008E764D" w:rsidP="00122CB0">
            <w:pPr>
              <w:spacing w:after="0" w:line="240" w:lineRule="auto"/>
              <w:contextualSpacing/>
              <w:rPr>
                <w:rFonts w:ascii="Times New Roman" w:hAnsi="Times New Roman"/>
              </w:rPr>
            </w:pPr>
            <w:r w:rsidRPr="00B50D32">
              <w:rPr>
                <w:rFonts w:ascii="Times New Roman" w:hAnsi="Times New Roman"/>
              </w:rPr>
              <w:t>1 – 30 баллов</w:t>
            </w:r>
          </w:p>
          <w:p w:rsidR="008E764D" w:rsidRPr="00B50D32" w:rsidRDefault="008E764D" w:rsidP="00122CB0">
            <w:pPr>
              <w:contextualSpacing/>
              <w:rPr>
                <w:rFonts w:ascii="Times New Roman" w:hAnsi="Times New Roman"/>
              </w:rPr>
            </w:pPr>
            <w:r w:rsidRPr="00B50D32">
              <w:rPr>
                <w:rFonts w:ascii="Times New Roman" w:hAnsi="Times New Roman"/>
              </w:rPr>
              <w:t>свыше - 42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включение молодых людей в проектные команды</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служебная записка</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человек:</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до 5 чел. – 25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свыше 5 – 50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включение молодых людей (14-18 лет), находящихся в социально опасном положении и трудной жизненной ситуации в проектные команды</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служебная записка</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человек:</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категории СОП и ТЖС:</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СОП – 10 баллов за каждого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ТЖС – 5 баллов за каждого</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обеспечение развития проектные команд (наличие персональных или командных достижений проектных команд)</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документально зафиксированные достижения (наградные документы, договоры)</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достижений:</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1 – 50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свыше 1 – 80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организация мероприятий по проектному просвещению для молодежи и молодежных объединений</w:t>
            </w:r>
          </w:p>
        </w:tc>
        <w:tc>
          <w:tcPr>
            <w:tcW w:w="6379" w:type="dxa"/>
            <w:noWrap/>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аналитическая записка</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мероприятий по проектному просвещению:</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2 – 15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свыше 2 – 20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организация и проведение конкурса поддержки молодежных проектов</w:t>
            </w:r>
          </w:p>
        </w:tc>
        <w:tc>
          <w:tcPr>
            <w:tcW w:w="6379" w:type="dxa"/>
            <w:noWrap/>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полугодие;</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положение о конкурсе и протокол конкурсной комиссии</w:t>
            </w:r>
          </w:p>
        </w:tc>
        <w:tc>
          <w:tcPr>
            <w:tcW w:w="3402" w:type="dxa"/>
            <w:tcMar>
              <w:top w:w="105" w:type="dxa"/>
              <w:left w:w="105" w:type="dxa"/>
              <w:bottom w:w="105" w:type="dxa"/>
              <w:right w:w="105" w:type="dxa"/>
            </w:tcMar>
            <w:hideMark/>
          </w:tcPr>
          <w:p w:rsidR="00D80E32" w:rsidRPr="00B50D32" w:rsidRDefault="00D80E32" w:rsidP="00CB52EB">
            <w:pPr>
              <w:spacing w:after="0" w:line="240" w:lineRule="auto"/>
              <w:contextualSpacing/>
              <w:rPr>
                <w:rFonts w:ascii="Times New Roman" w:hAnsi="Times New Roman"/>
              </w:rPr>
            </w:pPr>
            <w:r w:rsidRPr="00B50D32">
              <w:rPr>
                <w:rFonts w:ascii="Times New Roman" w:hAnsi="Times New Roman"/>
              </w:rPr>
              <w:t>15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сопровождение участия проектных команд в конкурсах поддержки молодежных проектов</w:t>
            </w:r>
          </w:p>
        </w:tc>
        <w:tc>
          <w:tcPr>
            <w:tcW w:w="6379" w:type="dxa"/>
            <w:noWrap/>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выписка из реестра проектных заявок</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проектов, зарегистрированных в конкурсах:</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до 5 – 10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свыше 5 – 15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наличие положительных отзывов, материалов в СМИ о проведенных мероприятиях или реализуемых проектах от сторонних организаций, органов государственной власти, и (или) местного самоуправления, молодежи и других категорий граждан (при отсутствии жалоб)</w:t>
            </w:r>
          </w:p>
        </w:tc>
        <w:tc>
          <w:tcPr>
            <w:tcW w:w="6379" w:type="dxa"/>
            <w:noWrap/>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ежемесячно;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br/>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письмо, благодарственное письмо, диплом, копии материалов из средств массовой информации/ссылки на интернет ресурс, где размещена информация </w:t>
            </w:r>
            <w:r w:rsidRPr="00B50D32">
              <w:rPr>
                <w:rFonts w:ascii="Times New Roman" w:hAnsi="Times New Roman"/>
              </w:rPr>
              <w:br/>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отзывов/материалов: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до 5 - 20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свыше 5 – 25 баллов</w:t>
            </w:r>
          </w:p>
        </w:tc>
      </w:tr>
      <w:tr w:rsidR="00B50D32" w:rsidRPr="00B50D32" w:rsidTr="00B50D32">
        <w:tc>
          <w:tcPr>
            <w:tcW w:w="1815" w:type="dxa"/>
            <w:vMerge w:val="restart"/>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 xml:space="preserve">Специалист по работе с </w:t>
            </w:r>
            <w:r w:rsidRPr="00B50D32">
              <w:rPr>
                <w:rFonts w:ascii="Times New Roman" w:hAnsi="Times New Roman"/>
              </w:rPr>
              <w:lastRenderedPageBreak/>
              <w:t>молодежью</w:t>
            </w: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lastRenderedPageBreak/>
              <w:t xml:space="preserve">руководство направлением в рамках деятельности </w:t>
            </w:r>
            <w:r w:rsidRPr="00B50D32">
              <w:rPr>
                <w:rFonts w:ascii="Times New Roman" w:hAnsi="Times New Roman"/>
              </w:rPr>
              <w:lastRenderedPageBreak/>
              <w:t>учреждения</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lastRenderedPageBreak/>
              <w:t>еже</w:t>
            </w:r>
            <w:r w:rsidR="00CB52EB" w:rsidRPr="00B50D32">
              <w:rPr>
                <w:rFonts w:ascii="Times New Roman" w:hAnsi="Times New Roman"/>
              </w:rPr>
              <w:t>месячно</w:t>
            </w:r>
            <w:r w:rsidRPr="00B50D32">
              <w:rPr>
                <w:rFonts w:ascii="Times New Roman" w:hAnsi="Times New Roman"/>
              </w:rPr>
              <w:t>;</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 xml:space="preserve">подтверждение: наличие программы развития работы </w:t>
            </w:r>
            <w:r w:rsidRPr="00B50D32">
              <w:rPr>
                <w:rFonts w:ascii="Times New Roman" w:hAnsi="Times New Roman"/>
              </w:rPr>
              <w:lastRenderedPageBreak/>
              <w:t>направления утвержденной приказом учреждения,</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tc>
        <w:tc>
          <w:tcPr>
            <w:tcW w:w="3402" w:type="dxa"/>
            <w:tcMar>
              <w:top w:w="105" w:type="dxa"/>
              <w:left w:w="105" w:type="dxa"/>
              <w:bottom w:w="105" w:type="dxa"/>
              <w:right w:w="105" w:type="dxa"/>
            </w:tcMar>
            <w:hideMark/>
          </w:tcPr>
          <w:p w:rsidR="00D80E32" w:rsidRPr="00B50D32" w:rsidRDefault="00D80E32" w:rsidP="00CB52EB">
            <w:pPr>
              <w:spacing w:after="0" w:line="240" w:lineRule="auto"/>
              <w:contextualSpacing/>
              <w:rPr>
                <w:rFonts w:ascii="Times New Roman" w:hAnsi="Times New Roman"/>
              </w:rPr>
            </w:pPr>
            <w:r w:rsidRPr="00B50D32">
              <w:rPr>
                <w:rFonts w:ascii="Times New Roman" w:hAnsi="Times New Roman"/>
              </w:rPr>
              <w:lastRenderedPageBreak/>
              <w:t xml:space="preserve">программа - </w:t>
            </w:r>
            <w:r w:rsidR="00CB52EB" w:rsidRPr="00B50D32">
              <w:rPr>
                <w:rFonts w:ascii="Times New Roman" w:hAnsi="Times New Roman"/>
              </w:rPr>
              <w:t>10</w:t>
            </w:r>
            <w:r w:rsidRPr="00B50D32">
              <w:rPr>
                <w:rFonts w:ascii="Times New Roman" w:hAnsi="Times New Roman"/>
              </w:rPr>
              <w:t xml:space="preserve"> баллов</w:t>
            </w:r>
          </w:p>
        </w:tc>
      </w:tr>
      <w:tr w:rsidR="00B50D32" w:rsidRPr="00B50D32" w:rsidTr="00B50D32">
        <w:trPr>
          <w:trHeight w:val="838"/>
        </w:trPr>
        <w:tc>
          <w:tcPr>
            <w:tcW w:w="1815" w:type="dxa"/>
            <w:vMerge/>
            <w:vAlign w:val="center"/>
            <w:hideMark/>
          </w:tcPr>
          <w:p w:rsidR="00CB52EB" w:rsidRPr="00B50D32" w:rsidRDefault="00CB52EB"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CB52EB" w:rsidRPr="00B50D32" w:rsidRDefault="00CB52EB" w:rsidP="00122CB0">
            <w:pPr>
              <w:contextualSpacing/>
              <w:rPr>
                <w:rFonts w:ascii="Times New Roman" w:hAnsi="Times New Roman"/>
              </w:rPr>
            </w:pPr>
            <w:r w:rsidRPr="00B50D32">
              <w:rPr>
                <w:rFonts w:ascii="Times New Roman" w:hAnsi="Times New Roman"/>
              </w:rPr>
              <w:t>создание, наполнение и обновление информации на интернет-ресурсах учреждения</w:t>
            </w:r>
          </w:p>
        </w:tc>
        <w:tc>
          <w:tcPr>
            <w:tcW w:w="6379" w:type="dxa"/>
            <w:tcMar>
              <w:top w:w="105" w:type="dxa"/>
              <w:left w:w="105" w:type="dxa"/>
              <w:bottom w:w="105" w:type="dxa"/>
              <w:right w:w="105" w:type="dxa"/>
            </w:tcMar>
            <w:hideMark/>
          </w:tcPr>
          <w:p w:rsidR="00CB52EB" w:rsidRPr="00B50D32" w:rsidRDefault="00CB52EB" w:rsidP="00122CB0">
            <w:pPr>
              <w:spacing w:after="0" w:line="240" w:lineRule="auto"/>
              <w:contextualSpacing/>
              <w:rPr>
                <w:rFonts w:ascii="Times New Roman" w:hAnsi="Times New Roman"/>
              </w:rPr>
            </w:pPr>
            <w:r w:rsidRPr="00B50D32">
              <w:rPr>
                <w:rFonts w:ascii="Times New Roman" w:hAnsi="Times New Roman"/>
              </w:rPr>
              <w:t>ежемесячно;</w:t>
            </w:r>
          </w:p>
          <w:p w:rsidR="00CB52EB" w:rsidRPr="00B50D32" w:rsidRDefault="00CB52EB" w:rsidP="00122CB0">
            <w:pPr>
              <w:contextualSpacing/>
              <w:rPr>
                <w:rFonts w:ascii="Times New Roman" w:hAnsi="Times New Roman"/>
              </w:rPr>
            </w:pPr>
            <w:r w:rsidRPr="00B50D32">
              <w:rPr>
                <w:rFonts w:ascii="Times New Roman" w:hAnsi="Times New Roman"/>
              </w:rPr>
              <w:t>подтверждение: скрин-шот</w:t>
            </w:r>
          </w:p>
        </w:tc>
        <w:tc>
          <w:tcPr>
            <w:tcW w:w="3402" w:type="dxa"/>
            <w:tcMar>
              <w:top w:w="105" w:type="dxa"/>
              <w:left w:w="105" w:type="dxa"/>
              <w:bottom w:w="105" w:type="dxa"/>
              <w:right w:w="105" w:type="dxa"/>
            </w:tcMar>
            <w:hideMark/>
          </w:tcPr>
          <w:p w:rsidR="00CB52EB" w:rsidRPr="00B50D32" w:rsidRDefault="00CB52EB" w:rsidP="00122CB0">
            <w:pPr>
              <w:contextualSpacing/>
              <w:rPr>
                <w:rFonts w:ascii="Times New Roman" w:hAnsi="Times New Roman"/>
              </w:rPr>
            </w:pPr>
            <w:r w:rsidRPr="00B50D32">
              <w:rPr>
                <w:rFonts w:ascii="Times New Roman" w:hAnsi="Times New Roman"/>
              </w:rPr>
              <w:t>25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Подготовка и размещение информации о проектах, мероприятиях учреждения в СМИ</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оценивается по количеству подготовленных информационных материалов (подтверждение: ксерокопии для печатных СМИ, DVD для радио и телевидения, скриншот дляинтернет - материалов)</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10 информационных материалов- 20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10 и более – 30 баллов</w:t>
            </w:r>
          </w:p>
        </w:tc>
      </w:tr>
      <w:tr w:rsidR="00B50D32" w:rsidRPr="00B50D32" w:rsidTr="00B50D32">
        <w:trPr>
          <w:trHeight w:val="2754"/>
        </w:trPr>
        <w:tc>
          <w:tcPr>
            <w:tcW w:w="1815" w:type="dxa"/>
            <w:vMerge/>
            <w:vAlign w:val="center"/>
            <w:hideMark/>
          </w:tcPr>
          <w:p w:rsidR="00CB52EB" w:rsidRPr="00B50D32" w:rsidRDefault="00CB52EB"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CB52EB" w:rsidRPr="00B50D32" w:rsidRDefault="00CB52EB" w:rsidP="00B50D32">
            <w:pPr>
              <w:spacing w:line="240" w:lineRule="auto"/>
              <w:contextualSpacing/>
              <w:rPr>
                <w:rFonts w:ascii="Times New Roman" w:hAnsi="Times New Roman"/>
              </w:rPr>
            </w:pPr>
            <w:r w:rsidRPr="00B50D32">
              <w:rPr>
                <w:rFonts w:ascii="Times New Roman" w:hAnsi="Times New Roman"/>
              </w:rPr>
              <w:t>адресное информирование молодых людей (14-18 лет), находящихся в социально опасном положении и трудной жизненной ситуации, о деятельности учреждения</w:t>
            </w:r>
          </w:p>
        </w:tc>
        <w:tc>
          <w:tcPr>
            <w:tcW w:w="6379" w:type="dxa"/>
            <w:tcMar>
              <w:top w:w="105" w:type="dxa"/>
              <w:left w:w="105" w:type="dxa"/>
              <w:bottom w:w="105" w:type="dxa"/>
              <w:right w:w="105" w:type="dxa"/>
            </w:tcMar>
            <w:hideMark/>
          </w:tcPr>
          <w:p w:rsidR="00CB52EB" w:rsidRPr="00B50D32" w:rsidRDefault="00CB52EB" w:rsidP="00B50D32">
            <w:pPr>
              <w:spacing w:after="0" w:line="240" w:lineRule="auto"/>
              <w:contextualSpacing/>
              <w:rPr>
                <w:rFonts w:ascii="Times New Roman" w:hAnsi="Times New Roman"/>
              </w:rPr>
            </w:pPr>
            <w:r w:rsidRPr="00B50D32">
              <w:rPr>
                <w:rFonts w:ascii="Times New Roman" w:hAnsi="Times New Roman"/>
              </w:rPr>
              <w:t>ежеквартально;</w:t>
            </w:r>
          </w:p>
          <w:p w:rsidR="00CB52EB" w:rsidRPr="00B50D32" w:rsidRDefault="00CB52EB" w:rsidP="00B50D32">
            <w:pPr>
              <w:spacing w:line="240" w:lineRule="auto"/>
              <w:contextualSpacing/>
              <w:rPr>
                <w:rFonts w:ascii="Times New Roman" w:hAnsi="Times New Roman"/>
              </w:rPr>
            </w:pPr>
            <w:r w:rsidRPr="00B50D32">
              <w:rPr>
                <w:rFonts w:ascii="Times New Roman" w:hAnsi="Times New Roman"/>
              </w:rPr>
              <w:t>подтверждение: служебная записка</w:t>
            </w:r>
          </w:p>
        </w:tc>
        <w:tc>
          <w:tcPr>
            <w:tcW w:w="3402" w:type="dxa"/>
            <w:tcMar>
              <w:top w:w="105" w:type="dxa"/>
              <w:left w:w="105" w:type="dxa"/>
              <w:bottom w:w="105" w:type="dxa"/>
              <w:right w:w="105" w:type="dxa"/>
            </w:tcMar>
            <w:hideMark/>
          </w:tcPr>
          <w:p w:rsidR="00CB52EB" w:rsidRPr="00B50D32" w:rsidRDefault="00CB52EB" w:rsidP="00B50D32">
            <w:pPr>
              <w:spacing w:after="0" w:line="240" w:lineRule="auto"/>
              <w:contextualSpacing/>
              <w:rPr>
                <w:rFonts w:ascii="Times New Roman" w:hAnsi="Times New Roman"/>
              </w:rPr>
            </w:pPr>
            <w:r w:rsidRPr="00B50D32">
              <w:rPr>
                <w:rFonts w:ascii="Times New Roman" w:hAnsi="Times New Roman"/>
              </w:rPr>
              <w:t>количество человек:</w:t>
            </w:r>
          </w:p>
          <w:p w:rsidR="00CB52EB" w:rsidRPr="00B50D32" w:rsidRDefault="00CB52EB" w:rsidP="00B50D32">
            <w:pPr>
              <w:spacing w:after="0" w:line="240" w:lineRule="auto"/>
              <w:contextualSpacing/>
              <w:rPr>
                <w:rFonts w:ascii="Times New Roman" w:hAnsi="Times New Roman"/>
              </w:rPr>
            </w:pPr>
            <w:r w:rsidRPr="00B50D32">
              <w:rPr>
                <w:rFonts w:ascii="Times New Roman" w:hAnsi="Times New Roman"/>
              </w:rPr>
              <w:t>категории СОП и ТЖС:</w:t>
            </w:r>
          </w:p>
          <w:p w:rsidR="00CB52EB" w:rsidRPr="00B50D32" w:rsidRDefault="00CB52EB" w:rsidP="00B50D32">
            <w:pPr>
              <w:spacing w:after="0" w:line="240" w:lineRule="auto"/>
              <w:contextualSpacing/>
              <w:rPr>
                <w:rFonts w:ascii="Times New Roman" w:hAnsi="Times New Roman"/>
              </w:rPr>
            </w:pPr>
            <w:r w:rsidRPr="00B50D32">
              <w:rPr>
                <w:rFonts w:ascii="Times New Roman" w:hAnsi="Times New Roman"/>
              </w:rPr>
              <w:t>10 баллов за каждого СОП</w:t>
            </w:r>
          </w:p>
          <w:p w:rsidR="00CB52EB" w:rsidRPr="00B50D32" w:rsidRDefault="00CB52EB" w:rsidP="00B50D32">
            <w:pPr>
              <w:spacing w:line="240" w:lineRule="auto"/>
              <w:contextualSpacing/>
              <w:rPr>
                <w:rFonts w:ascii="Times New Roman" w:hAnsi="Times New Roman"/>
              </w:rPr>
            </w:pPr>
            <w:r w:rsidRPr="00B50D32">
              <w:rPr>
                <w:rFonts w:ascii="Times New Roman" w:hAnsi="Times New Roman"/>
              </w:rPr>
              <w:t>5 баллов за каждого ТЖС</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 xml:space="preserve">проведение семинаров, консультаций, мастер-классов для физических лиц, для работников органов по делам молодежи, для организаций и </w:t>
            </w:r>
            <w:r w:rsidRPr="00B50D32">
              <w:rPr>
                <w:rFonts w:ascii="Times New Roman" w:hAnsi="Times New Roman"/>
              </w:rPr>
              <w:lastRenderedPageBreak/>
              <w:t>учреждений, занимающихся реализацией молодежных проектов</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lastRenderedPageBreak/>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журнал регистрации</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консультаций</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до 3 - 18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4 и более – 30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семинаров/ мастер-классов: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1 – 30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lastRenderedPageBreak/>
              <w:t>свыше - 42 баллов</w:t>
            </w:r>
          </w:p>
        </w:tc>
      </w:tr>
      <w:tr w:rsidR="00B50D32" w:rsidRPr="00B50D32" w:rsidTr="00B50D32">
        <w:trPr>
          <w:trHeight w:val="2212"/>
        </w:trPr>
        <w:tc>
          <w:tcPr>
            <w:tcW w:w="1815" w:type="dxa"/>
            <w:vMerge/>
            <w:vAlign w:val="center"/>
            <w:hideMark/>
          </w:tcPr>
          <w:p w:rsidR="00CB52EB" w:rsidRPr="00B50D32" w:rsidRDefault="00CB52EB"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CB52EB" w:rsidRPr="00B50D32" w:rsidRDefault="00CB52EB" w:rsidP="00122CB0">
            <w:pPr>
              <w:contextualSpacing/>
              <w:rPr>
                <w:rFonts w:ascii="Times New Roman" w:hAnsi="Times New Roman"/>
              </w:rPr>
            </w:pPr>
            <w:r w:rsidRPr="00B50D32">
              <w:rPr>
                <w:rFonts w:ascii="Times New Roman" w:hAnsi="Times New Roman"/>
              </w:rPr>
              <w:t>включение молодых людей в молодежные объединения</w:t>
            </w:r>
          </w:p>
        </w:tc>
        <w:tc>
          <w:tcPr>
            <w:tcW w:w="6379" w:type="dxa"/>
            <w:tcMar>
              <w:top w:w="105" w:type="dxa"/>
              <w:left w:w="105" w:type="dxa"/>
              <w:bottom w:w="105" w:type="dxa"/>
              <w:right w:w="105" w:type="dxa"/>
            </w:tcMar>
            <w:hideMark/>
          </w:tcPr>
          <w:p w:rsidR="00CB52EB" w:rsidRPr="00B50D32" w:rsidRDefault="00CB52EB" w:rsidP="00122CB0">
            <w:pPr>
              <w:spacing w:after="0" w:line="240" w:lineRule="auto"/>
              <w:contextualSpacing/>
              <w:rPr>
                <w:rFonts w:ascii="Times New Roman" w:hAnsi="Times New Roman"/>
              </w:rPr>
            </w:pPr>
            <w:r w:rsidRPr="00B50D32">
              <w:rPr>
                <w:rFonts w:ascii="Times New Roman" w:hAnsi="Times New Roman"/>
              </w:rPr>
              <w:t>ежеквартально;</w:t>
            </w:r>
          </w:p>
          <w:p w:rsidR="00CB52EB" w:rsidRPr="00B50D32" w:rsidRDefault="00CB52EB" w:rsidP="00122CB0">
            <w:pPr>
              <w:contextualSpacing/>
              <w:rPr>
                <w:rFonts w:ascii="Times New Roman" w:hAnsi="Times New Roman"/>
              </w:rPr>
            </w:pPr>
            <w:r w:rsidRPr="00B50D32">
              <w:rPr>
                <w:rFonts w:ascii="Times New Roman" w:hAnsi="Times New Roman"/>
              </w:rPr>
              <w:t>подтверждение: служебная записка, анкета, социальный паспорт</w:t>
            </w:r>
          </w:p>
        </w:tc>
        <w:tc>
          <w:tcPr>
            <w:tcW w:w="3402" w:type="dxa"/>
            <w:tcMar>
              <w:top w:w="105" w:type="dxa"/>
              <w:left w:w="105" w:type="dxa"/>
              <w:bottom w:w="105" w:type="dxa"/>
              <w:right w:w="105" w:type="dxa"/>
            </w:tcMar>
            <w:hideMark/>
          </w:tcPr>
          <w:p w:rsidR="00CB52EB" w:rsidRPr="00B50D32" w:rsidRDefault="00CB52EB" w:rsidP="00122CB0">
            <w:pPr>
              <w:spacing w:after="0" w:line="240" w:lineRule="auto"/>
              <w:contextualSpacing/>
              <w:rPr>
                <w:rFonts w:ascii="Times New Roman" w:hAnsi="Times New Roman"/>
              </w:rPr>
            </w:pPr>
            <w:r w:rsidRPr="00B50D32">
              <w:rPr>
                <w:rFonts w:ascii="Times New Roman" w:hAnsi="Times New Roman"/>
              </w:rPr>
              <w:t>количество человек:</w:t>
            </w:r>
          </w:p>
          <w:p w:rsidR="00CB52EB" w:rsidRPr="00B50D32" w:rsidRDefault="00CB52EB" w:rsidP="00122CB0">
            <w:pPr>
              <w:spacing w:after="0" w:line="240" w:lineRule="auto"/>
              <w:contextualSpacing/>
              <w:rPr>
                <w:rFonts w:ascii="Times New Roman" w:hAnsi="Times New Roman"/>
              </w:rPr>
            </w:pPr>
            <w:r w:rsidRPr="00B50D32">
              <w:rPr>
                <w:rFonts w:ascii="Times New Roman" w:hAnsi="Times New Roman"/>
              </w:rPr>
              <w:t>до 5 - 10 баллов</w:t>
            </w:r>
          </w:p>
          <w:p w:rsidR="00CB52EB" w:rsidRPr="00B50D32" w:rsidRDefault="00CB52EB" w:rsidP="00122CB0">
            <w:pPr>
              <w:spacing w:after="0" w:line="240" w:lineRule="auto"/>
              <w:contextualSpacing/>
              <w:rPr>
                <w:rFonts w:ascii="Times New Roman" w:hAnsi="Times New Roman"/>
              </w:rPr>
            </w:pPr>
            <w:r w:rsidRPr="00B50D32">
              <w:rPr>
                <w:rFonts w:ascii="Times New Roman" w:hAnsi="Times New Roman"/>
              </w:rPr>
              <w:t>свыше 5 - 15 баллов</w:t>
            </w:r>
          </w:p>
          <w:p w:rsidR="00CB52EB" w:rsidRPr="00B50D32" w:rsidRDefault="00CB52EB" w:rsidP="00122CB0">
            <w:pPr>
              <w:spacing w:after="0" w:line="240" w:lineRule="auto"/>
              <w:contextualSpacing/>
              <w:rPr>
                <w:rFonts w:ascii="Times New Roman" w:hAnsi="Times New Roman"/>
              </w:rPr>
            </w:pPr>
            <w:r w:rsidRPr="00B50D32">
              <w:rPr>
                <w:rFonts w:ascii="Times New Roman" w:hAnsi="Times New Roman"/>
              </w:rPr>
              <w:t>количество человек в составе постоянно действующего молодежного актива:</w:t>
            </w:r>
          </w:p>
          <w:p w:rsidR="00CB52EB" w:rsidRPr="00B50D32" w:rsidRDefault="00CB52EB" w:rsidP="00122CB0">
            <w:pPr>
              <w:spacing w:after="0" w:line="240" w:lineRule="auto"/>
              <w:contextualSpacing/>
              <w:rPr>
                <w:rFonts w:ascii="Times New Roman" w:hAnsi="Times New Roman"/>
              </w:rPr>
            </w:pPr>
            <w:r w:rsidRPr="00B50D32">
              <w:rPr>
                <w:rFonts w:ascii="Times New Roman" w:hAnsi="Times New Roman"/>
              </w:rPr>
              <w:t>до 2 - 15 баллов</w:t>
            </w:r>
          </w:p>
          <w:p w:rsidR="00CB52EB" w:rsidRPr="00B50D32" w:rsidRDefault="00CB52EB" w:rsidP="00122CB0">
            <w:pPr>
              <w:contextualSpacing/>
              <w:rPr>
                <w:rFonts w:ascii="Times New Roman" w:hAnsi="Times New Roman"/>
              </w:rPr>
            </w:pPr>
            <w:r w:rsidRPr="00B50D32">
              <w:rPr>
                <w:rFonts w:ascii="Times New Roman" w:hAnsi="Times New Roman"/>
              </w:rPr>
              <w:t>свыше 2 - 20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включение молодых людей (14-18 лет), находящихся в социально опасном положении и трудной жизненной ситуации в молодежные объединения</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служебная записка, анкета, социальный паспорт</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человек:</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категории СОП и ТЖС:</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10 баллов за каждого СОП</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5 баллов за каждого ТЖС</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обеспечение развития проектные команд (наличие персональных или командных достижений проектных команд)</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документально зафиксированные достижения (наградные документы, договоры)</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достижений:</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1 – до 50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свыше 1 – до 80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организация мероприятий по проектному просвещению для молодежи и молодежных объединений</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аналитическая записка</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мероприятий по проектному просвещению:</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2 - 15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свыше 2 - 20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 xml:space="preserve">организация и проведение конкурса поддержки </w:t>
            </w:r>
            <w:r w:rsidRPr="00B50D32">
              <w:rPr>
                <w:rFonts w:ascii="Times New Roman" w:hAnsi="Times New Roman"/>
              </w:rPr>
              <w:lastRenderedPageBreak/>
              <w:t>молодежных проектов</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lastRenderedPageBreak/>
              <w:t>полугодие;</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 xml:space="preserve">подтверждение: положение о конкурсе и протокол конкурсной </w:t>
            </w:r>
            <w:r w:rsidRPr="00B50D32">
              <w:rPr>
                <w:rFonts w:ascii="Times New Roman" w:hAnsi="Times New Roman"/>
              </w:rPr>
              <w:lastRenderedPageBreak/>
              <w:t>комиссии</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lastRenderedPageBreak/>
              <w:t>количество поданных на конкурс проектов: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lastRenderedPageBreak/>
              <w:t>до 5- 15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свыше 5 - 25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сопровождение участия проектных команд в конкурсах поддержки молодежных проектов</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выписка из реестра проектных заявок</w:t>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проектов, зарегистрированных в конкурсах:</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до 5 - 10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свыше 5 - 15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обеспечение доступа молодежных объединений к материально-техническим ресурсам, имеющимся в учреждениях муниципального образования</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ежемесячно;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договоры сотрудничества с другими организациями, учреждениями по созданию условий для развития молодежных общественных объединений, служебная записка</w:t>
            </w:r>
          </w:p>
        </w:tc>
        <w:tc>
          <w:tcPr>
            <w:tcW w:w="3402" w:type="dxa"/>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договоров сотрудничества с другими организациями, учреждениями по созданию условий для развития молодежных общественных объединений-</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до 1 - 15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свыше 1 - 25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обеспечение организационного сопровождения мероприятий</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организационный план, финансовые документы, программа, сценарный план</w:t>
            </w:r>
          </w:p>
        </w:tc>
        <w:tc>
          <w:tcPr>
            <w:tcW w:w="3402" w:type="dxa"/>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количество мероприятий:</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до3 - 10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свыше 3 - 15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p>
        </w:tc>
        <w:tc>
          <w:tcPr>
            <w:tcW w:w="3402" w:type="dxa"/>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rPr>
            </w:pPr>
          </w:p>
        </w:tc>
      </w:tr>
      <w:tr w:rsidR="00B50D32" w:rsidRPr="00B50D32" w:rsidTr="00B50D32">
        <w:trPr>
          <w:trHeight w:val="1991"/>
        </w:trPr>
        <w:tc>
          <w:tcPr>
            <w:tcW w:w="1815" w:type="dxa"/>
            <w:vMerge/>
            <w:vAlign w:val="center"/>
            <w:hideMark/>
          </w:tcPr>
          <w:p w:rsidR="00CB52EB" w:rsidRPr="00B50D32" w:rsidRDefault="00CB52EB"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CB52EB" w:rsidRPr="00B50D32" w:rsidRDefault="00CB52EB" w:rsidP="00122CB0">
            <w:pPr>
              <w:spacing w:after="0" w:line="240" w:lineRule="auto"/>
              <w:contextualSpacing/>
              <w:rPr>
                <w:rFonts w:ascii="Times New Roman" w:hAnsi="Times New Roman"/>
              </w:rPr>
            </w:pPr>
            <w:r w:rsidRPr="00B50D32">
              <w:rPr>
                <w:rFonts w:ascii="Times New Roman" w:hAnsi="Times New Roman"/>
              </w:rPr>
              <w:t>обеспечение организационного сопровождения реализации массовых мероприятий молодежными объединениями в социально-культурных, образовательных мероприятиях муниципального образования</w:t>
            </w:r>
          </w:p>
        </w:tc>
        <w:tc>
          <w:tcPr>
            <w:tcW w:w="6379" w:type="dxa"/>
            <w:tcMar>
              <w:top w:w="105" w:type="dxa"/>
              <w:left w:w="105" w:type="dxa"/>
              <w:bottom w:w="105" w:type="dxa"/>
              <w:right w:w="105" w:type="dxa"/>
            </w:tcMar>
            <w:hideMark/>
          </w:tcPr>
          <w:p w:rsidR="00CB52EB" w:rsidRPr="00B50D32" w:rsidRDefault="00CB52EB" w:rsidP="00122CB0">
            <w:pPr>
              <w:spacing w:after="0" w:line="240" w:lineRule="auto"/>
              <w:contextualSpacing/>
              <w:rPr>
                <w:rFonts w:ascii="Times New Roman" w:hAnsi="Times New Roman"/>
              </w:rPr>
            </w:pPr>
            <w:r w:rsidRPr="00B50D32">
              <w:rPr>
                <w:rFonts w:ascii="Times New Roman" w:hAnsi="Times New Roman"/>
              </w:rPr>
              <w:t>ежеквартально;</w:t>
            </w:r>
          </w:p>
          <w:p w:rsidR="00CB52EB" w:rsidRPr="00B50D32" w:rsidRDefault="00CB52EB" w:rsidP="00122CB0">
            <w:pPr>
              <w:spacing w:after="0" w:line="240" w:lineRule="auto"/>
              <w:contextualSpacing/>
              <w:rPr>
                <w:rFonts w:ascii="Times New Roman" w:hAnsi="Times New Roman"/>
              </w:rPr>
            </w:pPr>
            <w:r w:rsidRPr="00B50D32">
              <w:rPr>
                <w:rFonts w:ascii="Times New Roman" w:hAnsi="Times New Roman"/>
              </w:rPr>
              <w:t>подтверждение: отчеты о деятельности молодежных общественных объединений</w:t>
            </w:r>
          </w:p>
        </w:tc>
        <w:tc>
          <w:tcPr>
            <w:tcW w:w="3402" w:type="dxa"/>
            <w:tcMar>
              <w:top w:w="105" w:type="dxa"/>
              <w:left w:w="105" w:type="dxa"/>
              <w:bottom w:w="105" w:type="dxa"/>
              <w:right w:w="105" w:type="dxa"/>
            </w:tcMar>
            <w:vAlign w:val="center"/>
            <w:hideMark/>
          </w:tcPr>
          <w:p w:rsidR="00CB52EB" w:rsidRPr="00B50D32" w:rsidRDefault="00CB52EB" w:rsidP="00122CB0">
            <w:pPr>
              <w:spacing w:after="0" w:line="240" w:lineRule="auto"/>
              <w:contextualSpacing/>
              <w:rPr>
                <w:rFonts w:ascii="Times New Roman" w:hAnsi="Times New Roman"/>
              </w:rPr>
            </w:pPr>
            <w:r w:rsidRPr="00B50D32">
              <w:rPr>
                <w:rFonts w:ascii="Times New Roman" w:hAnsi="Times New Roman"/>
              </w:rPr>
              <w:t>количество мероприятий:</w:t>
            </w:r>
          </w:p>
          <w:p w:rsidR="00CB52EB" w:rsidRPr="00B50D32" w:rsidRDefault="00CB52EB" w:rsidP="00122CB0">
            <w:pPr>
              <w:spacing w:after="0" w:line="240" w:lineRule="auto"/>
              <w:contextualSpacing/>
              <w:rPr>
                <w:rFonts w:ascii="Times New Roman" w:hAnsi="Times New Roman"/>
              </w:rPr>
            </w:pPr>
            <w:r w:rsidRPr="00B50D32">
              <w:rPr>
                <w:rFonts w:ascii="Times New Roman" w:hAnsi="Times New Roman"/>
              </w:rPr>
              <w:t>до 10 - 15 баллов</w:t>
            </w:r>
          </w:p>
          <w:p w:rsidR="00CB52EB" w:rsidRPr="00B50D32" w:rsidRDefault="00CB52EB" w:rsidP="00122CB0">
            <w:pPr>
              <w:spacing w:after="0" w:line="240" w:lineRule="auto"/>
              <w:contextualSpacing/>
              <w:rPr>
                <w:rFonts w:ascii="Times New Roman" w:hAnsi="Times New Roman"/>
              </w:rPr>
            </w:pPr>
            <w:r w:rsidRPr="00B50D32">
              <w:rPr>
                <w:rFonts w:ascii="Times New Roman" w:hAnsi="Times New Roman"/>
              </w:rPr>
              <w:t>свыше 10 -25 баллов</w:t>
            </w:r>
          </w:p>
          <w:p w:rsidR="00CB52EB" w:rsidRPr="00B50D32" w:rsidRDefault="00CB52EB" w:rsidP="00122CB0">
            <w:pPr>
              <w:spacing w:after="0" w:line="240" w:lineRule="auto"/>
              <w:contextualSpacing/>
              <w:rPr>
                <w:rFonts w:ascii="Times New Roman" w:hAnsi="Times New Roman"/>
              </w:rPr>
            </w:pPr>
            <w:r w:rsidRPr="00B50D32">
              <w:rPr>
                <w:rFonts w:ascii="Times New Roman" w:hAnsi="Times New Roman"/>
              </w:rPr>
              <w:t>количество граждан - получателей услуг (участники, зрители):</w:t>
            </w:r>
          </w:p>
          <w:p w:rsidR="00CB52EB" w:rsidRPr="00B50D32" w:rsidRDefault="00CB52EB" w:rsidP="00122CB0">
            <w:pPr>
              <w:spacing w:after="0" w:line="240" w:lineRule="auto"/>
              <w:contextualSpacing/>
              <w:rPr>
                <w:rFonts w:ascii="Times New Roman" w:hAnsi="Times New Roman"/>
              </w:rPr>
            </w:pPr>
            <w:r w:rsidRPr="00B50D32">
              <w:rPr>
                <w:rFonts w:ascii="Times New Roman" w:hAnsi="Times New Roman"/>
              </w:rPr>
              <w:t>до 50 – 20 баллов</w:t>
            </w:r>
          </w:p>
          <w:p w:rsidR="00CB52EB" w:rsidRPr="00B50D32" w:rsidRDefault="00CB52EB" w:rsidP="00122CB0">
            <w:pPr>
              <w:spacing w:after="0" w:line="240" w:lineRule="auto"/>
              <w:contextualSpacing/>
              <w:rPr>
                <w:rFonts w:ascii="Times New Roman" w:hAnsi="Times New Roman"/>
              </w:rPr>
            </w:pPr>
            <w:r w:rsidRPr="00B50D32">
              <w:rPr>
                <w:rFonts w:ascii="Times New Roman" w:hAnsi="Times New Roman"/>
              </w:rPr>
              <w:t>свыше 50 -30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 xml:space="preserve">наличие положительных </w:t>
            </w:r>
            <w:r w:rsidRPr="00B50D32">
              <w:rPr>
                <w:rFonts w:ascii="Times New Roman" w:hAnsi="Times New Roman"/>
              </w:rPr>
              <w:lastRenderedPageBreak/>
              <w:t>отзывов, материалов в СМИ о проведенных мероприятиях или реализуемых проектах от сторонних организаций, органов государственной власти, и (или) местного самоуправления, молодежи и других категорий граждан (при отсутствии жалоб)</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lastRenderedPageBreak/>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lastRenderedPageBreak/>
              <w:br/>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подтверждение: письмо, благодарственное письмо, диплом, копии материалов из средств массовой информации/ссылки на интернет ресурс, где размещена информация </w:t>
            </w:r>
            <w:r w:rsidRPr="00B50D32">
              <w:rPr>
                <w:rFonts w:ascii="Times New Roman" w:hAnsi="Times New Roman"/>
              </w:rPr>
              <w:br/>
            </w:r>
          </w:p>
        </w:tc>
        <w:tc>
          <w:tcPr>
            <w:tcW w:w="3402"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lastRenderedPageBreak/>
              <w:t>количество отзывов/материалов: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lastRenderedPageBreak/>
              <w:t>до 5 - 20 баллов</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свыше 5 – 25 баллов</w:t>
            </w:r>
          </w:p>
        </w:tc>
      </w:tr>
      <w:tr w:rsidR="00B50D32" w:rsidRPr="00B50D32" w:rsidTr="00B50D32">
        <w:tc>
          <w:tcPr>
            <w:tcW w:w="1815" w:type="dxa"/>
            <w:vMerge w:val="restart"/>
            <w:tcMar>
              <w:top w:w="105" w:type="dxa"/>
              <w:left w:w="105" w:type="dxa"/>
              <w:bottom w:w="105" w:type="dxa"/>
              <w:right w:w="105" w:type="dxa"/>
            </w:tcMar>
            <w:hideMark/>
          </w:tcPr>
          <w:p w:rsidR="00D80E32" w:rsidRPr="00B50D32" w:rsidRDefault="00D80E32" w:rsidP="00A55F5D">
            <w:pPr>
              <w:spacing w:after="0" w:line="240" w:lineRule="auto"/>
              <w:contextualSpacing/>
              <w:rPr>
                <w:rFonts w:ascii="Times New Roman" w:hAnsi="Times New Roman"/>
              </w:rPr>
            </w:pPr>
            <w:r w:rsidRPr="00B50D32">
              <w:rPr>
                <w:rFonts w:ascii="Times New Roman" w:hAnsi="Times New Roman"/>
              </w:rPr>
              <w:lastRenderedPageBreak/>
              <w:t>Уборщик служебных помещений</w:t>
            </w: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обеспечение сохранности хозяйственного инвентаря</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оценивается по отсутствию фактов утраты хозяйственного инвентаря</w:t>
            </w:r>
          </w:p>
        </w:tc>
        <w:tc>
          <w:tcPr>
            <w:tcW w:w="3402" w:type="dxa"/>
            <w:tcMar>
              <w:top w:w="105" w:type="dxa"/>
              <w:left w:w="105" w:type="dxa"/>
              <w:bottom w:w="105" w:type="dxa"/>
              <w:right w:w="105" w:type="dxa"/>
            </w:tcMar>
            <w:hideMark/>
          </w:tcPr>
          <w:p w:rsidR="00D80E32" w:rsidRPr="00B50D32" w:rsidRDefault="007113A4" w:rsidP="00122CB0">
            <w:pPr>
              <w:spacing w:after="0" w:line="240" w:lineRule="auto"/>
              <w:contextualSpacing/>
              <w:rPr>
                <w:rFonts w:ascii="Times New Roman" w:hAnsi="Times New Roman"/>
              </w:rPr>
            </w:pPr>
            <w:r w:rsidRPr="00B50D32">
              <w:rPr>
                <w:rFonts w:ascii="Times New Roman" w:hAnsi="Times New Roman"/>
              </w:rPr>
              <w:t>5</w:t>
            </w:r>
            <w:r w:rsidR="00D80E32" w:rsidRPr="00B50D32">
              <w:rPr>
                <w:rFonts w:ascii="Times New Roman" w:hAnsi="Times New Roman"/>
              </w:rPr>
              <w:t xml:space="preserve">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соблюдение качества выполняемых работ в части выполнения возложенных функциональных обязанностей</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оценивается по факту отсутствия обоснованных зафиксированных замечаний</w:t>
            </w:r>
          </w:p>
        </w:tc>
        <w:tc>
          <w:tcPr>
            <w:tcW w:w="3402" w:type="dxa"/>
            <w:tcMar>
              <w:top w:w="105" w:type="dxa"/>
              <w:left w:w="105" w:type="dxa"/>
              <w:bottom w:w="105" w:type="dxa"/>
              <w:right w:w="105" w:type="dxa"/>
            </w:tcMar>
            <w:hideMark/>
          </w:tcPr>
          <w:p w:rsidR="00D80E32" w:rsidRPr="00B50D32" w:rsidRDefault="00CB52EB" w:rsidP="007113A4">
            <w:pPr>
              <w:spacing w:after="0" w:line="240" w:lineRule="auto"/>
              <w:contextualSpacing/>
              <w:rPr>
                <w:rFonts w:ascii="Times New Roman" w:hAnsi="Times New Roman"/>
              </w:rPr>
            </w:pPr>
            <w:r w:rsidRPr="00B50D32">
              <w:rPr>
                <w:rFonts w:ascii="Times New Roman" w:hAnsi="Times New Roman"/>
              </w:rPr>
              <w:t>5</w:t>
            </w:r>
            <w:r w:rsidR="00D80E32" w:rsidRPr="00B50D32">
              <w:rPr>
                <w:rFonts w:ascii="Times New Roman" w:hAnsi="Times New Roman"/>
              </w:rPr>
              <w:t xml:space="preserve"> баллов</w:t>
            </w:r>
          </w:p>
        </w:tc>
      </w:tr>
      <w:tr w:rsidR="00B50D32" w:rsidRPr="00B50D32" w:rsidTr="00B50D32">
        <w:tc>
          <w:tcPr>
            <w:tcW w:w="1815" w:type="dxa"/>
            <w:vMerge/>
            <w:vAlign w:val="center"/>
            <w:hideMark/>
          </w:tcPr>
          <w:p w:rsidR="00D80E32" w:rsidRPr="00B50D32" w:rsidRDefault="00D80E32" w:rsidP="00122CB0">
            <w:pPr>
              <w:spacing w:after="0" w:line="240" w:lineRule="auto"/>
              <w:contextualSpacing/>
              <w:rPr>
                <w:rFonts w:ascii="Times New Roman" w:hAnsi="Times New Roman"/>
              </w:rPr>
            </w:pPr>
          </w:p>
        </w:tc>
        <w:tc>
          <w:tcPr>
            <w:tcW w:w="3260"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своевременное и квалифицированное выполнение приказов, распоряжений и поручений руководства</w:t>
            </w:r>
          </w:p>
        </w:tc>
        <w:tc>
          <w:tcPr>
            <w:tcW w:w="6379"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ежеквартально;</w:t>
            </w:r>
          </w:p>
          <w:p w:rsidR="00D80E32" w:rsidRPr="00B50D32" w:rsidRDefault="00D80E32" w:rsidP="00122CB0">
            <w:pPr>
              <w:spacing w:after="0" w:line="240" w:lineRule="auto"/>
              <w:contextualSpacing/>
              <w:rPr>
                <w:rFonts w:ascii="Times New Roman" w:hAnsi="Times New Roman"/>
              </w:rPr>
            </w:pPr>
            <w:r w:rsidRPr="00B50D32">
              <w:rPr>
                <w:rFonts w:ascii="Times New Roman" w:hAnsi="Times New Roman"/>
              </w:rPr>
              <w:t>оценивается по факту отсутствия обоснованных зафиксированных замечаний</w:t>
            </w:r>
          </w:p>
        </w:tc>
        <w:tc>
          <w:tcPr>
            <w:tcW w:w="3402" w:type="dxa"/>
            <w:tcMar>
              <w:top w:w="105" w:type="dxa"/>
              <w:left w:w="105" w:type="dxa"/>
              <w:bottom w:w="105" w:type="dxa"/>
              <w:right w:w="105" w:type="dxa"/>
            </w:tcMar>
            <w:hideMark/>
          </w:tcPr>
          <w:p w:rsidR="00D80E32" w:rsidRPr="00B50D32" w:rsidRDefault="007113A4" w:rsidP="00122CB0">
            <w:pPr>
              <w:spacing w:after="0" w:line="240" w:lineRule="auto"/>
              <w:contextualSpacing/>
              <w:rPr>
                <w:rFonts w:ascii="Times New Roman" w:hAnsi="Times New Roman"/>
              </w:rPr>
            </w:pPr>
            <w:r w:rsidRPr="00B50D32">
              <w:rPr>
                <w:rFonts w:ascii="Times New Roman" w:hAnsi="Times New Roman"/>
              </w:rPr>
              <w:t>5</w:t>
            </w:r>
            <w:r w:rsidR="00D80E32" w:rsidRPr="00B50D32">
              <w:rPr>
                <w:rFonts w:ascii="Times New Roman" w:hAnsi="Times New Roman"/>
              </w:rPr>
              <w:t xml:space="preserve"> баллов</w:t>
            </w:r>
          </w:p>
        </w:tc>
      </w:tr>
      <w:tr w:rsidR="00B50D32" w:rsidRPr="00B50D32" w:rsidTr="00B50D32">
        <w:tc>
          <w:tcPr>
            <w:tcW w:w="1815" w:type="dxa"/>
            <w:tcMar>
              <w:top w:w="105" w:type="dxa"/>
              <w:left w:w="105" w:type="dxa"/>
              <w:bottom w:w="105" w:type="dxa"/>
              <w:right w:w="105" w:type="dxa"/>
            </w:tcMar>
            <w:hideMark/>
          </w:tcPr>
          <w:p w:rsidR="007113A4" w:rsidRPr="00B50D32" w:rsidRDefault="007113A4" w:rsidP="00122CB0">
            <w:pPr>
              <w:spacing w:after="0" w:line="240" w:lineRule="auto"/>
              <w:contextualSpacing/>
              <w:rPr>
                <w:rFonts w:ascii="Times New Roman" w:hAnsi="Times New Roman"/>
              </w:rPr>
            </w:pPr>
            <w:r w:rsidRPr="00B50D32">
              <w:rPr>
                <w:rFonts w:ascii="Times New Roman" w:hAnsi="Times New Roman"/>
              </w:rPr>
              <w:t>Сторож</w:t>
            </w:r>
          </w:p>
        </w:tc>
        <w:tc>
          <w:tcPr>
            <w:tcW w:w="3260" w:type="dxa"/>
            <w:tcMar>
              <w:top w:w="105" w:type="dxa"/>
              <w:left w:w="105" w:type="dxa"/>
              <w:bottom w:w="105" w:type="dxa"/>
              <w:right w:w="105" w:type="dxa"/>
            </w:tcMar>
            <w:hideMark/>
          </w:tcPr>
          <w:p w:rsidR="007113A4" w:rsidRPr="00B50D32" w:rsidRDefault="007113A4" w:rsidP="00211F2C">
            <w:pPr>
              <w:spacing w:after="0" w:line="240" w:lineRule="auto"/>
              <w:contextualSpacing/>
              <w:rPr>
                <w:rFonts w:ascii="Times New Roman" w:hAnsi="Times New Roman"/>
              </w:rPr>
            </w:pPr>
            <w:r w:rsidRPr="00B50D32">
              <w:rPr>
                <w:rFonts w:ascii="Times New Roman" w:hAnsi="Times New Roman"/>
              </w:rPr>
              <w:t>содержание в надлежащем состоянии рабочего места, оборудования</w:t>
            </w:r>
          </w:p>
        </w:tc>
        <w:tc>
          <w:tcPr>
            <w:tcW w:w="6379" w:type="dxa"/>
            <w:tcMar>
              <w:top w:w="105" w:type="dxa"/>
              <w:left w:w="105" w:type="dxa"/>
              <w:bottom w:w="105" w:type="dxa"/>
              <w:right w:w="105" w:type="dxa"/>
            </w:tcMar>
            <w:hideMark/>
          </w:tcPr>
          <w:p w:rsidR="007113A4" w:rsidRPr="00B50D32" w:rsidRDefault="007113A4" w:rsidP="00211F2C">
            <w:pPr>
              <w:spacing w:after="0" w:line="240" w:lineRule="auto"/>
              <w:contextualSpacing/>
              <w:rPr>
                <w:rFonts w:ascii="Times New Roman" w:hAnsi="Times New Roman"/>
              </w:rPr>
            </w:pPr>
            <w:r w:rsidRPr="00B50D32">
              <w:rPr>
                <w:rFonts w:ascii="Times New Roman" w:hAnsi="Times New Roman"/>
              </w:rPr>
              <w:t>ежеквартально;</w:t>
            </w:r>
          </w:p>
          <w:p w:rsidR="007113A4" w:rsidRPr="00B50D32" w:rsidRDefault="007113A4" w:rsidP="00211F2C">
            <w:pPr>
              <w:spacing w:after="0" w:line="240" w:lineRule="auto"/>
              <w:contextualSpacing/>
              <w:rPr>
                <w:rFonts w:ascii="Times New Roman" w:hAnsi="Times New Roman"/>
              </w:rPr>
            </w:pPr>
            <w:r w:rsidRPr="00B50D32">
              <w:rPr>
                <w:rFonts w:ascii="Times New Roman" w:hAnsi="Times New Roman"/>
              </w:rPr>
              <w:t>оценивается по факту отсутствия обоснованных зафиксированных замечаний</w:t>
            </w:r>
          </w:p>
        </w:tc>
        <w:tc>
          <w:tcPr>
            <w:tcW w:w="3402" w:type="dxa"/>
            <w:tcMar>
              <w:top w:w="105" w:type="dxa"/>
              <w:left w:w="105" w:type="dxa"/>
              <w:bottom w:w="105" w:type="dxa"/>
              <w:right w:w="105" w:type="dxa"/>
            </w:tcMar>
            <w:hideMark/>
          </w:tcPr>
          <w:p w:rsidR="007113A4" w:rsidRPr="00B50D32" w:rsidRDefault="007113A4" w:rsidP="00211F2C">
            <w:pPr>
              <w:spacing w:after="0" w:line="240" w:lineRule="auto"/>
              <w:contextualSpacing/>
              <w:rPr>
                <w:rFonts w:ascii="Times New Roman" w:hAnsi="Times New Roman"/>
              </w:rPr>
            </w:pPr>
            <w:r w:rsidRPr="00B50D32">
              <w:rPr>
                <w:rFonts w:ascii="Times New Roman" w:hAnsi="Times New Roman"/>
              </w:rPr>
              <w:t>10 баллов</w:t>
            </w:r>
          </w:p>
        </w:tc>
      </w:tr>
    </w:tbl>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br/>
      </w:r>
    </w:p>
    <w:p w:rsidR="00992E22" w:rsidRPr="00B50D32" w:rsidRDefault="00992E22" w:rsidP="00122CB0">
      <w:pPr>
        <w:spacing w:after="0" w:line="240" w:lineRule="auto"/>
        <w:contextualSpacing/>
        <w:jc w:val="right"/>
        <w:rPr>
          <w:rFonts w:ascii="Times New Roman" w:hAnsi="Times New Roman"/>
          <w:sz w:val="20"/>
          <w:szCs w:val="20"/>
        </w:rPr>
        <w:sectPr w:rsidR="00992E22" w:rsidRPr="00B50D32" w:rsidSect="008636AF">
          <w:pgSz w:w="16838" w:h="11906" w:orient="landscape"/>
          <w:pgMar w:top="1701" w:right="1134" w:bottom="850" w:left="1134" w:header="708" w:footer="708" w:gutter="0"/>
          <w:cols w:space="708"/>
          <w:docGrid w:linePitch="360"/>
        </w:sectPr>
      </w:pPr>
    </w:p>
    <w:p w:rsidR="00D80E32" w:rsidRPr="00B50D32" w:rsidRDefault="00D80E32" w:rsidP="00122CB0">
      <w:pPr>
        <w:spacing w:after="0" w:line="240" w:lineRule="auto"/>
        <w:contextualSpacing/>
        <w:jc w:val="right"/>
        <w:rPr>
          <w:rFonts w:ascii="Times New Roman" w:hAnsi="Times New Roman"/>
          <w:sz w:val="28"/>
          <w:szCs w:val="28"/>
        </w:rPr>
      </w:pPr>
      <w:r w:rsidRPr="00B50D32">
        <w:rPr>
          <w:rFonts w:ascii="Times New Roman" w:hAnsi="Times New Roman"/>
          <w:sz w:val="28"/>
          <w:szCs w:val="28"/>
        </w:rPr>
        <w:lastRenderedPageBreak/>
        <w:t>Приложение № 3</w:t>
      </w:r>
    </w:p>
    <w:p w:rsidR="006C2942" w:rsidRPr="00B50D32" w:rsidRDefault="006C2942" w:rsidP="006C2942">
      <w:pPr>
        <w:spacing w:after="0" w:line="240" w:lineRule="auto"/>
        <w:contextualSpacing/>
        <w:jc w:val="right"/>
        <w:rPr>
          <w:rFonts w:ascii="Times New Roman" w:hAnsi="Times New Roman"/>
          <w:sz w:val="28"/>
          <w:szCs w:val="28"/>
        </w:rPr>
      </w:pPr>
      <w:r w:rsidRPr="00B50D32">
        <w:rPr>
          <w:rFonts w:ascii="Times New Roman" w:hAnsi="Times New Roman"/>
          <w:sz w:val="28"/>
          <w:szCs w:val="28"/>
        </w:rPr>
        <w:t>к примерному Положению</w:t>
      </w:r>
    </w:p>
    <w:p w:rsidR="006C2942" w:rsidRPr="00B50D32" w:rsidRDefault="006C2942" w:rsidP="006C2942">
      <w:pPr>
        <w:spacing w:after="0" w:line="240" w:lineRule="auto"/>
        <w:contextualSpacing/>
        <w:jc w:val="right"/>
        <w:rPr>
          <w:rFonts w:ascii="Times New Roman" w:hAnsi="Times New Roman"/>
          <w:sz w:val="28"/>
          <w:szCs w:val="28"/>
        </w:rPr>
      </w:pPr>
      <w:r w:rsidRPr="00B50D32">
        <w:rPr>
          <w:rFonts w:ascii="Times New Roman" w:hAnsi="Times New Roman"/>
          <w:sz w:val="28"/>
          <w:szCs w:val="28"/>
        </w:rPr>
        <w:t>об оплате труда работников муниципальных</w:t>
      </w:r>
    </w:p>
    <w:p w:rsidR="006C2942" w:rsidRPr="00B50D32" w:rsidRDefault="006C2942" w:rsidP="006C2942">
      <w:pPr>
        <w:spacing w:after="0" w:line="240" w:lineRule="auto"/>
        <w:contextualSpacing/>
        <w:jc w:val="right"/>
        <w:rPr>
          <w:rFonts w:ascii="Times New Roman" w:hAnsi="Times New Roman"/>
          <w:sz w:val="28"/>
          <w:szCs w:val="28"/>
        </w:rPr>
      </w:pPr>
      <w:r w:rsidRPr="00B50D32">
        <w:rPr>
          <w:rFonts w:ascii="Times New Roman" w:hAnsi="Times New Roman"/>
          <w:sz w:val="28"/>
          <w:szCs w:val="28"/>
        </w:rPr>
        <w:t>учреждений молодежной политики Идринского района</w:t>
      </w:r>
    </w:p>
    <w:p w:rsidR="006C2942" w:rsidRPr="00B50D32" w:rsidRDefault="006C2942" w:rsidP="00122CB0">
      <w:pPr>
        <w:spacing w:after="0" w:line="240" w:lineRule="auto"/>
        <w:contextualSpacing/>
        <w:rPr>
          <w:rFonts w:ascii="Times New Roman" w:hAnsi="Times New Roman"/>
          <w:sz w:val="28"/>
          <w:szCs w:val="28"/>
        </w:rPr>
      </w:pPr>
    </w:p>
    <w:p w:rsidR="00D80E32" w:rsidRPr="00B50D32" w:rsidRDefault="00D80E32" w:rsidP="00B50D32">
      <w:pPr>
        <w:spacing w:after="0" w:line="240" w:lineRule="auto"/>
        <w:contextualSpacing/>
        <w:jc w:val="center"/>
        <w:rPr>
          <w:rFonts w:ascii="Times New Roman" w:hAnsi="Times New Roman"/>
          <w:sz w:val="28"/>
          <w:szCs w:val="28"/>
        </w:rPr>
      </w:pPr>
      <w:r w:rsidRPr="00B50D32">
        <w:rPr>
          <w:rFonts w:ascii="Times New Roman" w:hAnsi="Times New Roman"/>
          <w:sz w:val="28"/>
          <w:szCs w:val="28"/>
        </w:rPr>
        <w:t>Критерии оценки результативности и качества труда для определения размеров выплат за интенсивность и высокие результаты работы</w:t>
      </w:r>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8"/>
        <w:gridCol w:w="4586"/>
        <w:gridCol w:w="1819"/>
        <w:gridCol w:w="2325"/>
      </w:tblGrid>
      <w:tr w:rsidR="00B50D32" w:rsidRPr="00B50D32" w:rsidTr="00A55F5D">
        <w:tc>
          <w:tcPr>
            <w:tcW w:w="0" w:type="auto"/>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 п/п</w:t>
            </w:r>
          </w:p>
        </w:tc>
        <w:tc>
          <w:tcPr>
            <w:tcW w:w="4620" w:type="dxa"/>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Уровень конкурса, конкурсного мероприятия</w:t>
            </w:r>
          </w:p>
        </w:tc>
        <w:tc>
          <w:tcPr>
            <w:tcW w:w="1829" w:type="dxa"/>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Занятое место</w:t>
            </w:r>
          </w:p>
        </w:tc>
        <w:tc>
          <w:tcPr>
            <w:tcW w:w="2335" w:type="dxa"/>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Количество баллов</w:t>
            </w:r>
          </w:p>
        </w:tc>
      </w:tr>
      <w:tr w:rsidR="00B50D32" w:rsidRPr="00B50D32" w:rsidTr="00A55F5D">
        <w:tc>
          <w:tcPr>
            <w:tcW w:w="0" w:type="auto"/>
            <w:vMerge w:val="restart"/>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w:t>
            </w:r>
          </w:p>
        </w:tc>
        <w:tc>
          <w:tcPr>
            <w:tcW w:w="4620" w:type="dxa"/>
            <w:vMerge w:val="restart"/>
            <w:tcMar>
              <w:top w:w="105" w:type="dxa"/>
              <w:left w:w="105" w:type="dxa"/>
              <w:bottom w:w="105" w:type="dxa"/>
              <w:right w:w="105" w:type="dxa"/>
            </w:tcMar>
            <w:hideMark/>
          </w:tcPr>
          <w:p w:rsidR="00D80E32" w:rsidRPr="00B50D32" w:rsidRDefault="00A55F5D" w:rsidP="00A55F5D">
            <w:pPr>
              <w:spacing w:after="0" w:line="240" w:lineRule="auto"/>
              <w:contextualSpacing/>
              <w:rPr>
                <w:rFonts w:ascii="Times New Roman" w:hAnsi="Times New Roman"/>
                <w:sz w:val="28"/>
                <w:szCs w:val="28"/>
              </w:rPr>
            </w:pPr>
            <w:r w:rsidRPr="00B50D32">
              <w:rPr>
                <w:rFonts w:ascii="Times New Roman" w:hAnsi="Times New Roman"/>
                <w:sz w:val="28"/>
                <w:szCs w:val="28"/>
              </w:rPr>
              <w:t>Муниципа</w:t>
            </w:r>
            <w:r w:rsidR="00D80E32" w:rsidRPr="00B50D32">
              <w:rPr>
                <w:rFonts w:ascii="Times New Roman" w:hAnsi="Times New Roman"/>
                <w:sz w:val="28"/>
                <w:szCs w:val="28"/>
              </w:rPr>
              <w:t>льный (</w:t>
            </w:r>
            <w:r w:rsidRPr="00B50D32">
              <w:rPr>
                <w:rFonts w:ascii="Times New Roman" w:hAnsi="Times New Roman"/>
                <w:sz w:val="28"/>
                <w:szCs w:val="28"/>
              </w:rPr>
              <w:t>муниципа</w:t>
            </w:r>
            <w:r w:rsidR="00D80E32" w:rsidRPr="00B50D32">
              <w:rPr>
                <w:rFonts w:ascii="Times New Roman" w:hAnsi="Times New Roman"/>
                <w:sz w:val="28"/>
                <w:szCs w:val="28"/>
              </w:rPr>
              <w:t>льное)</w:t>
            </w:r>
          </w:p>
        </w:tc>
        <w:tc>
          <w:tcPr>
            <w:tcW w:w="1829" w:type="dxa"/>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w:t>
            </w:r>
          </w:p>
        </w:tc>
        <w:tc>
          <w:tcPr>
            <w:tcW w:w="2335" w:type="dxa"/>
            <w:tcMar>
              <w:top w:w="105" w:type="dxa"/>
              <w:left w:w="105" w:type="dxa"/>
              <w:bottom w:w="105" w:type="dxa"/>
              <w:right w:w="105" w:type="dxa"/>
            </w:tcMar>
            <w:hideMark/>
          </w:tcPr>
          <w:p w:rsidR="00D80E32"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15</w:t>
            </w:r>
          </w:p>
        </w:tc>
      </w:tr>
      <w:tr w:rsidR="00B50D32" w:rsidRPr="00B50D32" w:rsidTr="00A55F5D">
        <w:tc>
          <w:tcPr>
            <w:tcW w:w="0" w:type="auto"/>
            <w:vMerge/>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4620" w:type="dxa"/>
            <w:vMerge/>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1829" w:type="dxa"/>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2 - 3</w:t>
            </w:r>
          </w:p>
        </w:tc>
        <w:tc>
          <w:tcPr>
            <w:tcW w:w="2335" w:type="dxa"/>
            <w:tcMar>
              <w:top w:w="105" w:type="dxa"/>
              <w:left w:w="105" w:type="dxa"/>
              <w:bottom w:w="105" w:type="dxa"/>
              <w:right w:w="105" w:type="dxa"/>
            </w:tcMar>
            <w:hideMark/>
          </w:tcPr>
          <w:p w:rsidR="00D80E32"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15</w:t>
            </w:r>
          </w:p>
        </w:tc>
      </w:tr>
      <w:tr w:rsidR="00B50D32" w:rsidRPr="00B50D32" w:rsidTr="00A55F5D">
        <w:tc>
          <w:tcPr>
            <w:tcW w:w="0" w:type="auto"/>
            <w:vMerge w:val="restart"/>
            <w:tcMar>
              <w:top w:w="105" w:type="dxa"/>
              <w:left w:w="105" w:type="dxa"/>
              <w:bottom w:w="105" w:type="dxa"/>
              <w:right w:w="105" w:type="dxa"/>
            </w:tcMar>
            <w:vAlign w:val="cente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w:t>
            </w:r>
          </w:p>
        </w:tc>
        <w:tc>
          <w:tcPr>
            <w:tcW w:w="4620" w:type="dxa"/>
            <w:vMerge w:val="restart"/>
            <w:tcMar>
              <w:top w:w="105" w:type="dxa"/>
              <w:left w:w="105" w:type="dxa"/>
              <w:bottom w:w="105" w:type="dxa"/>
              <w:right w:w="105" w:type="dxa"/>
            </w:tcMar>
            <w:hideMark/>
          </w:tcPr>
          <w:p w:rsidR="00A55F5D" w:rsidRPr="00B50D32" w:rsidRDefault="00A55F5D" w:rsidP="005432A3">
            <w:pPr>
              <w:spacing w:after="0" w:line="240" w:lineRule="auto"/>
              <w:contextualSpacing/>
              <w:rPr>
                <w:rFonts w:ascii="Times New Roman" w:hAnsi="Times New Roman"/>
                <w:sz w:val="28"/>
                <w:szCs w:val="28"/>
              </w:rPr>
            </w:pPr>
            <w:r w:rsidRPr="00B50D32">
              <w:rPr>
                <w:rFonts w:ascii="Times New Roman" w:hAnsi="Times New Roman"/>
                <w:sz w:val="28"/>
                <w:szCs w:val="28"/>
              </w:rPr>
              <w:t>Региональный (региональное)</w:t>
            </w:r>
          </w:p>
        </w:tc>
        <w:tc>
          <w:tcPr>
            <w:tcW w:w="1829" w:type="dxa"/>
            <w:tcMar>
              <w:top w:w="105" w:type="dxa"/>
              <w:left w:w="105" w:type="dxa"/>
              <w:bottom w:w="105" w:type="dxa"/>
              <w:right w:w="105" w:type="dxa"/>
            </w:tcMar>
            <w:vAlign w:val="cente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w:t>
            </w:r>
          </w:p>
        </w:tc>
        <w:tc>
          <w:tcPr>
            <w:tcW w:w="2335" w:type="dxa"/>
            <w:tcMar>
              <w:top w:w="105" w:type="dxa"/>
              <w:left w:w="105" w:type="dxa"/>
              <w:bottom w:w="105" w:type="dxa"/>
              <w:right w:w="105" w:type="dxa"/>
            </w:tcMa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15</w:t>
            </w:r>
          </w:p>
        </w:tc>
      </w:tr>
      <w:tr w:rsidR="00B50D32" w:rsidRPr="00B50D32" w:rsidTr="00A55F5D">
        <w:tc>
          <w:tcPr>
            <w:tcW w:w="0" w:type="auto"/>
            <w:vMerge/>
            <w:vAlign w:val="center"/>
            <w:hideMark/>
          </w:tcPr>
          <w:p w:rsidR="00A55F5D" w:rsidRPr="00B50D32" w:rsidRDefault="00A55F5D" w:rsidP="00122CB0">
            <w:pPr>
              <w:spacing w:after="0" w:line="240" w:lineRule="auto"/>
              <w:contextualSpacing/>
              <w:rPr>
                <w:rFonts w:ascii="Times New Roman" w:hAnsi="Times New Roman"/>
                <w:sz w:val="28"/>
                <w:szCs w:val="28"/>
              </w:rPr>
            </w:pPr>
          </w:p>
        </w:tc>
        <w:tc>
          <w:tcPr>
            <w:tcW w:w="4620" w:type="dxa"/>
            <w:vMerge/>
            <w:vAlign w:val="center"/>
            <w:hideMark/>
          </w:tcPr>
          <w:p w:rsidR="00A55F5D" w:rsidRPr="00B50D32" w:rsidRDefault="00A55F5D" w:rsidP="00122CB0">
            <w:pPr>
              <w:spacing w:after="0" w:line="240" w:lineRule="auto"/>
              <w:contextualSpacing/>
              <w:rPr>
                <w:rFonts w:ascii="Times New Roman" w:hAnsi="Times New Roman"/>
                <w:sz w:val="28"/>
                <w:szCs w:val="28"/>
              </w:rPr>
            </w:pPr>
          </w:p>
        </w:tc>
        <w:tc>
          <w:tcPr>
            <w:tcW w:w="1829" w:type="dxa"/>
            <w:tcMar>
              <w:top w:w="105" w:type="dxa"/>
              <w:left w:w="105" w:type="dxa"/>
              <w:bottom w:w="105" w:type="dxa"/>
              <w:right w:w="105" w:type="dxa"/>
            </w:tcMar>
            <w:vAlign w:val="cente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2 - 3</w:t>
            </w:r>
          </w:p>
        </w:tc>
        <w:tc>
          <w:tcPr>
            <w:tcW w:w="2335" w:type="dxa"/>
            <w:tcMar>
              <w:top w:w="105" w:type="dxa"/>
              <w:left w:w="105" w:type="dxa"/>
              <w:bottom w:w="105" w:type="dxa"/>
              <w:right w:w="105" w:type="dxa"/>
            </w:tcMa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15</w:t>
            </w:r>
          </w:p>
        </w:tc>
      </w:tr>
      <w:tr w:rsidR="00B50D32" w:rsidRPr="00B50D32" w:rsidTr="00A55F5D">
        <w:tc>
          <w:tcPr>
            <w:tcW w:w="0" w:type="auto"/>
            <w:vMerge w:val="restart"/>
            <w:tcMar>
              <w:top w:w="105" w:type="dxa"/>
              <w:left w:w="105" w:type="dxa"/>
              <w:bottom w:w="105" w:type="dxa"/>
              <w:right w:w="105" w:type="dxa"/>
            </w:tcMar>
            <w:vAlign w:val="cente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3</w:t>
            </w:r>
          </w:p>
        </w:tc>
        <w:tc>
          <w:tcPr>
            <w:tcW w:w="4620" w:type="dxa"/>
            <w:vMerge w:val="restart"/>
            <w:tcMar>
              <w:top w:w="105" w:type="dxa"/>
              <w:left w:w="105" w:type="dxa"/>
              <w:bottom w:w="105" w:type="dxa"/>
              <w:right w:w="105" w:type="dxa"/>
            </w:tcMar>
            <w:hideMark/>
          </w:tcPr>
          <w:p w:rsidR="00A55F5D" w:rsidRPr="00B50D32" w:rsidRDefault="00A55F5D" w:rsidP="005432A3">
            <w:pPr>
              <w:spacing w:after="0" w:line="240" w:lineRule="auto"/>
              <w:contextualSpacing/>
              <w:rPr>
                <w:rFonts w:ascii="Times New Roman" w:hAnsi="Times New Roman"/>
                <w:sz w:val="28"/>
                <w:szCs w:val="28"/>
              </w:rPr>
            </w:pPr>
            <w:r w:rsidRPr="00B50D32">
              <w:rPr>
                <w:rFonts w:ascii="Times New Roman" w:hAnsi="Times New Roman"/>
                <w:sz w:val="28"/>
                <w:szCs w:val="28"/>
              </w:rPr>
              <w:t>Всероссийский (всероссийское)</w:t>
            </w:r>
          </w:p>
        </w:tc>
        <w:tc>
          <w:tcPr>
            <w:tcW w:w="1829" w:type="dxa"/>
            <w:tcMar>
              <w:top w:w="105" w:type="dxa"/>
              <w:left w:w="105" w:type="dxa"/>
              <w:bottom w:w="105" w:type="dxa"/>
              <w:right w:w="105" w:type="dxa"/>
            </w:tcMar>
            <w:vAlign w:val="cente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w:t>
            </w:r>
          </w:p>
        </w:tc>
        <w:tc>
          <w:tcPr>
            <w:tcW w:w="2335" w:type="dxa"/>
            <w:tcMar>
              <w:top w:w="105" w:type="dxa"/>
              <w:left w:w="105" w:type="dxa"/>
              <w:bottom w:w="105" w:type="dxa"/>
              <w:right w:w="105" w:type="dxa"/>
            </w:tcMa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15</w:t>
            </w:r>
          </w:p>
        </w:tc>
      </w:tr>
      <w:tr w:rsidR="00B50D32" w:rsidRPr="00B50D32" w:rsidTr="00A55F5D">
        <w:tc>
          <w:tcPr>
            <w:tcW w:w="0" w:type="auto"/>
            <w:vMerge/>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4620" w:type="dxa"/>
            <w:vMerge/>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1829" w:type="dxa"/>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2 - 3</w:t>
            </w:r>
          </w:p>
        </w:tc>
        <w:tc>
          <w:tcPr>
            <w:tcW w:w="2335" w:type="dxa"/>
            <w:tcMar>
              <w:top w:w="105" w:type="dxa"/>
              <w:left w:w="105" w:type="dxa"/>
              <w:bottom w:w="105" w:type="dxa"/>
              <w:right w:w="105" w:type="dxa"/>
            </w:tcMar>
            <w:hideMark/>
          </w:tcPr>
          <w:p w:rsidR="00D80E32"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15</w:t>
            </w:r>
          </w:p>
        </w:tc>
      </w:tr>
    </w:tbl>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br/>
      </w:r>
    </w:p>
    <w:p w:rsidR="00992E22" w:rsidRPr="00B50D32" w:rsidRDefault="00992E22" w:rsidP="00122CB0">
      <w:pPr>
        <w:spacing w:after="0" w:line="240" w:lineRule="auto"/>
        <w:contextualSpacing/>
        <w:rPr>
          <w:rFonts w:ascii="Times New Roman" w:hAnsi="Times New Roman"/>
          <w:sz w:val="24"/>
          <w:szCs w:val="24"/>
        </w:rPr>
        <w:sectPr w:rsidR="00992E22" w:rsidRPr="00B50D32" w:rsidSect="00992E22">
          <w:pgSz w:w="11906" w:h="16838"/>
          <w:pgMar w:top="1134" w:right="1701" w:bottom="1134" w:left="850" w:header="708" w:footer="708" w:gutter="0"/>
          <w:cols w:space="708"/>
          <w:docGrid w:linePitch="360"/>
        </w:sectPr>
      </w:pPr>
    </w:p>
    <w:p w:rsidR="00D80E32" w:rsidRPr="00B50D32" w:rsidRDefault="00D80E32" w:rsidP="00122CB0">
      <w:pPr>
        <w:spacing w:after="0" w:line="240" w:lineRule="auto"/>
        <w:contextualSpacing/>
        <w:jc w:val="right"/>
        <w:rPr>
          <w:rFonts w:ascii="Times New Roman" w:hAnsi="Times New Roman"/>
          <w:sz w:val="28"/>
          <w:szCs w:val="28"/>
        </w:rPr>
      </w:pPr>
      <w:r w:rsidRPr="00B50D32">
        <w:rPr>
          <w:rFonts w:ascii="Times New Roman" w:hAnsi="Times New Roman"/>
          <w:sz w:val="28"/>
          <w:szCs w:val="28"/>
        </w:rPr>
        <w:lastRenderedPageBreak/>
        <w:t>Приложение № 4</w:t>
      </w:r>
    </w:p>
    <w:p w:rsidR="006C2942" w:rsidRPr="00B50D32" w:rsidRDefault="006C2942" w:rsidP="006C2942">
      <w:pPr>
        <w:spacing w:after="0" w:line="240" w:lineRule="auto"/>
        <w:contextualSpacing/>
        <w:jc w:val="right"/>
        <w:rPr>
          <w:rFonts w:ascii="Times New Roman" w:hAnsi="Times New Roman"/>
          <w:sz w:val="28"/>
          <w:szCs w:val="28"/>
        </w:rPr>
      </w:pPr>
      <w:r w:rsidRPr="00B50D32">
        <w:rPr>
          <w:rFonts w:ascii="Times New Roman" w:hAnsi="Times New Roman"/>
          <w:sz w:val="28"/>
          <w:szCs w:val="28"/>
        </w:rPr>
        <w:t>к примерному Положению</w:t>
      </w:r>
    </w:p>
    <w:p w:rsidR="006C2942" w:rsidRPr="00B50D32" w:rsidRDefault="006C2942" w:rsidP="006C2942">
      <w:pPr>
        <w:spacing w:after="0" w:line="240" w:lineRule="auto"/>
        <w:contextualSpacing/>
        <w:jc w:val="right"/>
        <w:rPr>
          <w:rFonts w:ascii="Times New Roman" w:hAnsi="Times New Roman"/>
          <w:sz w:val="28"/>
          <w:szCs w:val="28"/>
        </w:rPr>
      </w:pPr>
      <w:r w:rsidRPr="00B50D32">
        <w:rPr>
          <w:rFonts w:ascii="Times New Roman" w:hAnsi="Times New Roman"/>
          <w:sz w:val="28"/>
          <w:szCs w:val="28"/>
        </w:rPr>
        <w:t>об оплате труда работников муниципальных</w:t>
      </w:r>
    </w:p>
    <w:p w:rsidR="006C2942" w:rsidRPr="00B50D32" w:rsidRDefault="006C2942" w:rsidP="006C2942">
      <w:pPr>
        <w:spacing w:after="0" w:line="240" w:lineRule="auto"/>
        <w:contextualSpacing/>
        <w:jc w:val="right"/>
        <w:rPr>
          <w:rFonts w:ascii="Times New Roman" w:hAnsi="Times New Roman"/>
          <w:sz w:val="28"/>
          <w:szCs w:val="28"/>
        </w:rPr>
      </w:pPr>
      <w:r w:rsidRPr="00B50D32">
        <w:rPr>
          <w:rFonts w:ascii="Times New Roman" w:hAnsi="Times New Roman"/>
          <w:sz w:val="28"/>
          <w:szCs w:val="28"/>
        </w:rPr>
        <w:t>учреждений молодежной политики Идринского района</w:t>
      </w:r>
    </w:p>
    <w:p w:rsidR="00992E22" w:rsidRPr="00B50D32" w:rsidRDefault="00992E22" w:rsidP="00122CB0">
      <w:pPr>
        <w:spacing w:after="0" w:line="240" w:lineRule="auto"/>
        <w:contextualSpacing/>
        <w:rPr>
          <w:rFonts w:ascii="Times New Roman" w:hAnsi="Times New Roman"/>
          <w:sz w:val="28"/>
          <w:szCs w:val="28"/>
        </w:rPr>
      </w:pPr>
    </w:p>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Критерии оценки результативности и качества труда для определения размеров выплаты по итогам работы за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99"/>
        <w:gridCol w:w="5953"/>
        <w:gridCol w:w="4429"/>
        <w:gridCol w:w="1882"/>
      </w:tblGrid>
      <w:tr w:rsidR="00D80E32" w:rsidRPr="00B50D32" w:rsidTr="00992E22">
        <w:tc>
          <w:tcPr>
            <w:tcW w:w="2799" w:type="dxa"/>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Категория работников</w:t>
            </w:r>
          </w:p>
        </w:tc>
        <w:tc>
          <w:tcPr>
            <w:tcW w:w="5953" w:type="dxa"/>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Критерии оценки</w:t>
            </w:r>
          </w:p>
        </w:tc>
        <w:tc>
          <w:tcPr>
            <w:tcW w:w="0" w:type="auto"/>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Условия выплат</w:t>
            </w:r>
          </w:p>
        </w:tc>
        <w:tc>
          <w:tcPr>
            <w:tcW w:w="0" w:type="auto"/>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Количество баллов</w:t>
            </w:r>
          </w:p>
        </w:tc>
      </w:tr>
      <w:tr w:rsidR="00D80E32" w:rsidRPr="00B50D32" w:rsidTr="00992E22">
        <w:tc>
          <w:tcPr>
            <w:tcW w:w="2799" w:type="dxa"/>
            <w:tcMar>
              <w:top w:w="105" w:type="dxa"/>
              <w:left w:w="105" w:type="dxa"/>
              <w:bottom w:w="105" w:type="dxa"/>
              <w:right w:w="105" w:type="dxa"/>
            </w:tcMar>
            <w:vAlign w:val="bottom"/>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1</w:t>
            </w:r>
          </w:p>
        </w:tc>
        <w:tc>
          <w:tcPr>
            <w:tcW w:w="5953" w:type="dxa"/>
            <w:tcMar>
              <w:top w:w="105" w:type="dxa"/>
              <w:left w:w="105" w:type="dxa"/>
              <w:bottom w:w="105" w:type="dxa"/>
              <w:right w:w="105" w:type="dxa"/>
            </w:tcMar>
            <w:vAlign w:val="bottom"/>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2</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3</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4</w:t>
            </w:r>
          </w:p>
        </w:tc>
      </w:tr>
      <w:tr w:rsidR="00D80E32" w:rsidRPr="00B50D32" w:rsidTr="00992E22">
        <w:tc>
          <w:tcPr>
            <w:tcW w:w="2799" w:type="dxa"/>
            <w:vMerge w:val="restart"/>
            <w:tcMar>
              <w:top w:w="105" w:type="dxa"/>
              <w:left w:w="105" w:type="dxa"/>
              <w:bottom w:w="105" w:type="dxa"/>
              <w:right w:w="105" w:type="dxa"/>
            </w:tcMar>
            <w:hideMark/>
          </w:tcPr>
          <w:p w:rsidR="00D80E32" w:rsidRPr="00B50D32" w:rsidRDefault="00D80E32" w:rsidP="00A55F5D">
            <w:pPr>
              <w:spacing w:after="0" w:line="240" w:lineRule="auto"/>
              <w:contextualSpacing/>
              <w:rPr>
                <w:rFonts w:ascii="Times New Roman" w:hAnsi="Times New Roman"/>
                <w:sz w:val="24"/>
                <w:szCs w:val="24"/>
              </w:rPr>
            </w:pPr>
            <w:r w:rsidRPr="00B50D32">
              <w:rPr>
                <w:rFonts w:ascii="Times New Roman" w:hAnsi="Times New Roman"/>
                <w:sz w:val="24"/>
                <w:szCs w:val="24"/>
              </w:rPr>
              <w:t>Методист, специалист по работе с молодежью</w:t>
            </w:r>
          </w:p>
        </w:tc>
        <w:tc>
          <w:tcPr>
            <w:tcW w:w="5953"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успешное и добросовестное исполнение профессиональной деятельности</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отсутствие обоснованных зафиксированных замечаний</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10</w:t>
            </w:r>
          </w:p>
        </w:tc>
      </w:tr>
      <w:tr w:rsidR="00D80E32" w:rsidRPr="00B50D32" w:rsidTr="00992E22">
        <w:tc>
          <w:tcPr>
            <w:tcW w:w="2799" w:type="dxa"/>
            <w:vMerge/>
            <w:vAlign w:val="center"/>
            <w:hideMark/>
          </w:tcPr>
          <w:p w:rsidR="00D80E32" w:rsidRPr="00B50D32" w:rsidRDefault="00D80E32" w:rsidP="00122CB0">
            <w:pPr>
              <w:spacing w:after="0" w:line="240" w:lineRule="auto"/>
              <w:contextualSpacing/>
              <w:rPr>
                <w:rFonts w:ascii="Times New Roman" w:hAnsi="Times New Roman"/>
                <w:sz w:val="24"/>
                <w:szCs w:val="24"/>
              </w:rPr>
            </w:pPr>
          </w:p>
        </w:tc>
        <w:tc>
          <w:tcPr>
            <w:tcW w:w="5953"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качественная подготовка и проведение мероприятий, связанных с уставной деятельностью учреждения</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отсутствие обоснованных зафиксированных замечаний</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10</w:t>
            </w:r>
          </w:p>
        </w:tc>
      </w:tr>
      <w:tr w:rsidR="00D80E32" w:rsidRPr="00B50D32" w:rsidTr="00992E22">
        <w:tc>
          <w:tcPr>
            <w:tcW w:w="2799" w:type="dxa"/>
            <w:vMerge/>
            <w:vAlign w:val="center"/>
            <w:hideMark/>
          </w:tcPr>
          <w:p w:rsidR="00D80E32" w:rsidRPr="00B50D32" w:rsidRDefault="00D80E32" w:rsidP="00122CB0">
            <w:pPr>
              <w:spacing w:after="0" w:line="240" w:lineRule="auto"/>
              <w:contextualSpacing/>
              <w:rPr>
                <w:rFonts w:ascii="Times New Roman" w:hAnsi="Times New Roman"/>
                <w:sz w:val="24"/>
                <w:szCs w:val="24"/>
              </w:rPr>
            </w:pPr>
          </w:p>
        </w:tc>
        <w:tc>
          <w:tcPr>
            <w:tcW w:w="5953"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участие в реализации национальных проектов, федеральных и региональных целевых программ</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факт участия</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10</w:t>
            </w:r>
          </w:p>
        </w:tc>
      </w:tr>
      <w:tr w:rsidR="00D80E32" w:rsidRPr="00B50D32" w:rsidTr="00992E22">
        <w:tc>
          <w:tcPr>
            <w:tcW w:w="2799" w:type="dxa"/>
            <w:vMerge/>
            <w:vAlign w:val="center"/>
            <w:hideMark/>
          </w:tcPr>
          <w:p w:rsidR="00D80E32" w:rsidRPr="00B50D32" w:rsidRDefault="00D80E32" w:rsidP="00122CB0">
            <w:pPr>
              <w:spacing w:after="0" w:line="240" w:lineRule="auto"/>
              <w:contextualSpacing/>
              <w:rPr>
                <w:rFonts w:ascii="Times New Roman" w:hAnsi="Times New Roman"/>
                <w:sz w:val="24"/>
                <w:szCs w:val="24"/>
              </w:rPr>
            </w:pPr>
          </w:p>
        </w:tc>
        <w:tc>
          <w:tcPr>
            <w:tcW w:w="5953"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своевременное и качественное исполнение и предоставление запрашиваемой у учреждения информации</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отсутствие обоснованных зафиксированных замечаний</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10</w:t>
            </w:r>
          </w:p>
        </w:tc>
      </w:tr>
      <w:tr w:rsidR="00D80E32" w:rsidRPr="00B50D32" w:rsidTr="00992E22">
        <w:tc>
          <w:tcPr>
            <w:tcW w:w="2799" w:type="dxa"/>
            <w:vMerge/>
            <w:vAlign w:val="center"/>
            <w:hideMark/>
          </w:tcPr>
          <w:p w:rsidR="00D80E32" w:rsidRPr="00B50D32" w:rsidRDefault="00D80E32" w:rsidP="00122CB0">
            <w:pPr>
              <w:spacing w:after="0" w:line="240" w:lineRule="auto"/>
              <w:contextualSpacing/>
              <w:rPr>
                <w:rFonts w:ascii="Times New Roman" w:hAnsi="Times New Roman"/>
                <w:sz w:val="24"/>
                <w:szCs w:val="24"/>
              </w:rPr>
            </w:pPr>
          </w:p>
        </w:tc>
        <w:tc>
          <w:tcPr>
            <w:tcW w:w="5953"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разработка инновационных форм работы</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наличие положительных зафиксированных отзывов</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10</w:t>
            </w:r>
          </w:p>
        </w:tc>
      </w:tr>
      <w:tr w:rsidR="00D80E32" w:rsidRPr="00B50D32" w:rsidTr="00992E22">
        <w:tc>
          <w:tcPr>
            <w:tcW w:w="2799" w:type="dxa"/>
            <w:vMerge w:val="restart"/>
            <w:tcMar>
              <w:top w:w="105" w:type="dxa"/>
              <w:left w:w="105" w:type="dxa"/>
              <w:bottom w:w="105" w:type="dxa"/>
              <w:right w:w="105" w:type="dxa"/>
            </w:tcMar>
            <w:hideMark/>
          </w:tcPr>
          <w:p w:rsidR="00D80E32" w:rsidRPr="00B50D32" w:rsidRDefault="00D80E32" w:rsidP="00A55F5D">
            <w:pPr>
              <w:spacing w:after="0" w:line="240" w:lineRule="auto"/>
              <w:contextualSpacing/>
              <w:rPr>
                <w:rFonts w:ascii="Times New Roman" w:hAnsi="Times New Roman"/>
                <w:sz w:val="24"/>
                <w:szCs w:val="24"/>
              </w:rPr>
            </w:pPr>
            <w:r w:rsidRPr="00B50D32">
              <w:rPr>
                <w:rFonts w:ascii="Times New Roman" w:hAnsi="Times New Roman"/>
                <w:sz w:val="24"/>
                <w:szCs w:val="24"/>
              </w:rPr>
              <w:t>Уборщик служебных помещений, сторож</w:t>
            </w:r>
          </w:p>
        </w:tc>
        <w:tc>
          <w:tcPr>
            <w:tcW w:w="5953"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успешное и добросовестное исполнение профессиональной деятельности</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отсутствие обоснованных зафиксированных замечаний</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10</w:t>
            </w:r>
          </w:p>
        </w:tc>
      </w:tr>
      <w:tr w:rsidR="00D80E32" w:rsidRPr="00B50D32" w:rsidTr="00992E22">
        <w:tc>
          <w:tcPr>
            <w:tcW w:w="2799" w:type="dxa"/>
            <w:vMerge/>
            <w:vAlign w:val="center"/>
            <w:hideMark/>
          </w:tcPr>
          <w:p w:rsidR="00D80E32" w:rsidRPr="00B50D32" w:rsidRDefault="00D80E32" w:rsidP="00122CB0">
            <w:pPr>
              <w:spacing w:after="0" w:line="240" w:lineRule="auto"/>
              <w:contextualSpacing/>
              <w:rPr>
                <w:rFonts w:ascii="Times New Roman" w:hAnsi="Times New Roman"/>
                <w:sz w:val="24"/>
                <w:szCs w:val="24"/>
              </w:rPr>
            </w:pPr>
          </w:p>
        </w:tc>
        <w:tc>
          <w:tcPr>
            <w:tcW w:w="5953"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соблюдение регламентов, стандартов, технологий требований при выполнении работ, оказании услуг</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отсутствие обоснованных зафиксированных замечаний</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10</w:t>
            </w:r>
          </w:p>
        </w:tc>
      </w:tr>
      <w:tr w:rsidR="00D80E32" w:rsidRPr="00B50D32" w:rsidTr="00992E22">
        <w:tc>
          <w:tcPr>
            <w:tcW w:w="2799" w:type="dxa"/>
            <w:vMerge/>
            <w:vAlign w:val="center"/>
            <w:hideMark/>
          </w:tcPr>
          <w:p w:rsidR="00D80E32" w:rsidRPr="00B50D32" w:rsidRDefault="00D80E32" w:rsidP="00122CB0">
            <w:pPr>
              <w:spacing w:after="0" w:line="240" w:lineRule="auto"/>
              <w:contextualSpacing/>
              <w:rPr>
                <w:rFonts w:ascii="Times New Roman" w:hAnsi="Times New Roman"/>
                <w:sz w:val="24"/>
                <w:szCs w:val="24"/>
              </w:rPr>
            </w:pPr>
          </w:p>
        </w:tc>
        <w:tc>
          <w:tcPr>
            <w:tcW w:w="5953"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подготовка и внедрение рациональных предложений по совершенствованию условий деятельности учреждения</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наличие зафиксированных данных о факте применения</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10</w:t>
            </w:r>
          </w:p>
        </w:tc>
      </w:tr>
    </w:tbl>
    <w:p w:rsidR="00992E22" w:rsidRPr="00B50D32" w:rsidRDefault="00992E22" w:rsidP="00122CB0">
      <w:pPr>
        <w:rPr>
          <w:rFonts w:ascii="Times New Roman" w:hAnsi="Times New Roman"/>
          <w:sz w:val="24"/>
          <w:szCs w:val="24"/>
        </w:rPr>
      </w:pPr>
      <w:r w:rsidRPr="00B50D32">
        <w:rPr>
          <w:rFonts w:ascii="Times New Roman" w:hAnsi="Times New Roman"/>
          <w:sz w:val="24"/>
          <w:szCs w:val="24"/>
        </w:rPr>
        <w:br w:type="page"/>
      </w:r>
    </w:p>
    <w:p w:rsidR="00D80E32" w:rsidRPr="00B50D32" w:rsidRDefault="00D80E32" w:rsidP="00122CB0">
      <w:pPr>
        <w:spacing w:after="0" w:line="240" w:lineRule="auto"/>
        <w:contextualSpacing/>
        <w:jc w:val="right"/>
        <w:rPr>
          <w:rFonts w:ascii="Times New Roman" w:hAnsi="Times New Roman"/>
          <w:sz w:val="28"/>
          <w:szCs w:val="28"/>
        </w:rPr>
      </w:pPr>
      <w:r w:rsidRPr="00B50D32">
        <w:rPr>
          <w:rFonts w:ascii="Times New Roman" w:hAnsi="Times New Roman"/>
          <w:sz w:val="28"/>
          <w:szCs w:val="28"/>
        </w:rPr>
        <w:t>Приложение № 5</w:t>
      </w:r>
    </w:p>
    <w:p w:rsidR="006C2942" w:rsidRPr="00B50D32" w:rsidRDefault="006C2942" w:rsidP="006C2942">
      <w:pPr>
        <w:spacing w:after="0" w:line="240" w:lineRule="auto"/>
        <w:contextualSpacing/>
        <w:jc w:val="right"/>
        <w:rPr>
          <w:rFonts w:ascii="Times New Roman" w:hAnsi="Times New Roman"/>
          <w:sz w:val="28"/>
          <w:szCs w:val="28"/>
        </w:rPr>
      </w:pPr>
      <w:r w:rsidRPr="00B50D32">
        <w:rPr>
          <w:rFonts w:ascii="Times New Roman" w:hAnsi="Times New Roman"/>
          <w:sz w:val="28"/>
          <w:szCs w:val="28"/>
        </w:rPr>
        <w:t>к примерному Положению</w:t>
      </w:r>
    </w:p>
    <w:p w:rsidR="006C2942" w:rsidRPr="00B50D32" w:rsidRDefault="006C2942" w:rsidP="006C2942">
      <w:pPr>
        <w:spacing w:after="0" w:line="240" w:lineRule="auto"/>
        <w:contextualSpacing/>
        <w:jc w:val="right"/>
        <w:rPr>
          <w:rFonts w:ascii="Times New Roman" w:hAnsi="Times New Roman"/>
          <w:sz w:val="28"/>
          <w:szCs w:val="28"/>
        </w:rPr>
      </w:pPr>
      <w:r w:rsidRPr="00B50D32">
        <w:rPr>
          <w:rFonts w:ascii="Times New Roman" w:hAnsi="Times New Roman"/>
          <w:sz w:val="28"/>
          <w:szCs w:val="28"/>
        </w:rPr>
        <w:t>об оплате труда работников муниципальных</w:t>
      </w:r>
    </w:p>
    <w:p w:rsidR="006C2942" w:rsidRPr="00B50D32" w:rsidRDefault="006C2942" w:rsidP="006C2942">
      <w:pPr>
        <w:spacing w:after="0" w:line="240" w:lineRule="auto"/>
        <w:contextualSpacing/>
        <w:jc w:val="right"/>
        <w:rPr>
          <w:rFonts w:ascii="Times New Roman" w:hAnsi="Times New Roman"/>
          <w:sz w:val="28"/>
          <w:szCs w:val="28"/>
        </w:rPr>
      </w:pPr>
      <w:r w:rsidRPr="00B50D32">
        <w:rPr>
          <w:rFonts w:ascii="Times New Roman" w:hAnsi="Times New Roman"/>
          <w:sz w:val="28"/>
          <w:szCs w:val="28"/>
        </w:rPr>
        <w:t>учреждений молодежной политики Идринского района</w:t>
      </w:r>
    </w:p>
    <w:p w:rsidR="00992E22" w:rsidRPr="00B50D32" w:rsidRDefault="00992E22" w:rsidP="00122CB0">
      <w:pPr>
        <w:spacing w:after="0" w:line="240" w:lineRule="auto"/>
        <w:contextualSpacing/>
        <w:jc w:val="right"/>
        <w:rPr>
          <w:rFonts w:ascii="Times New Roman" w:hAnsi="Times New Roman"/>
          <w:sz w:val="28"/>
          <w:szCs w:val="28"/>
        </w:rPr>
      </w:pPr>
    </w:p>
    <w:p w:rsidR="00D80E32" w:rsidRPr="00B50D32" w:rsidRDefault="00D80E32" w:rsidP="00122CB0">
      <w:pPr>
        <w:spacing w:after="0" w:line="240" w:lineRule="auto"/>
        <w:contextualSpacing/>
        <w:rPr>
          <w:rFonts w:ascii="Times New Roman" w:hAnsi="Times New Roman"/>
          <w:sz w:val="28"/>
          <w:szCs w:val="28"/>
        </w:rPr>
      </w:pPr>
    </w:p>
    <w:p w:rsidR="00D80E32" w:rsidRPr="00B50D32" w:rsidRDefault="00D80E32" w:rsidP="00B50D32">
      <w:pPr>
        <w:spacing w:after="0" w:line="240" w:lineRule="auto"/>
        <w:contextualSpacing/>
        <w:jc w:val="center"/>
        <w:rPr>
          <w:rFonts w:ascii="Times New Roman" w:hAnsi="Times New Roman"/>
          <w:sz w:val="28"/>
          <w:szCs w:val="28"/>
        </w:rPr>
      </w:pPr>
      <w:r w:rsidRPr="00B50D32">
        <w:rPr>
          <w:rFonts w:ascii="Times New Roman" w:hAnsi="Times New Roman"/>
          <w:sz w:val="28"/>
          <w:szCs w:val="28"/>
        </w:rPr>
        <w:t>Размеры персональных выплат за опыт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0"/>
        <w:gridCol w:w="8235"/>
        <w:gridCol w:w="6058"/>
      </w:tblGrid>
      <w:tr w:rsidR="00B50D32" w:rsidRPr="00B50D32" w:rsidTr="00992E22">
        <w:tc>
          <w:tcPr>
            <w:tcW w:w="0" w:type="auto"/>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 п/п</w:t>
            </w:r>
          </w:p>
        </w:tc>
        <w:tc>
          <w:tcPr>
            <w:tcW w:w="0" w:type="auto"/>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Основания представления выплат</w:t>
            </w:r>
          </w:p>
        </w:tc>
        <w:tc>
          <w:tcPr>
            <w:tcW w:w="0" w:type="auto"/>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Размер выплат к окладу (должностному окладу), ставке заработной платы, %</w:t>
            </w:r>
          </w:p>
        </w:tc>
      </w:tr>
      <w:tr w:rsidR="00B50D32" w:rsidRPr="00B50D32" w:rsidTr="00992E22">
        <w:tc>
          <w:tcPr>
            <w:tcW w:w="0" w:type="auto"/>
            <w:tcMar>
              <w:top w:w="105" w:type="dxa"/>
              <w:left w:w="105" w:type="dxa"/>
              <w:bottom w:w="105" w:type="dxa"/>
              <w:right w:w="105" w:type="dxa"/>
            </w:tcMar>
            <w:vAlign w:val="center"/>
            <w:hideMark/>
          </w:tcPr>
          <w:p w:rsidR="00D80E32"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Почетное звание, начинающееся со слова «Заслуженный»</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5</w:t>
            </w:r>
          </w:p>
        </w:tc>
      </w:tr>
      <w:tr w:rsidR="00B50D32" w:rsidRPr="00B50D32" w:rsidTr="00992E22">
        <w:tc>
          <w:tcPr>
            <w:tcW w:w="0" w:type="auto"/>
            <w:tcMar>
              <w:top w:w="105" w:type="dxa"/>
              <w:left w:w="105" w:type="dxa"/>
              <w:bottom w:w="105" w:type="dxa"/>
              <w:right w:w="105" w:type="dxa"/>
            </w:tcMar>
            <w:vAlign w:val="center"/>
            <w:hideMark/>
          </w:tcPr>
          <w:p w:rsidR="00D80E32"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Награждение нагрудным знаком «Почетный работник в сфере молодежной политики Российской Федерации»</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20</w:t>
            </w:r>
          </w:p>
        </w:tc>
      </w:tr>
    </w:tbl>
    <w:p w:rsidR="00D80E32" w:rsidRPr="00B50D32" w:rsidRDefault="00D80E32" w:rsidP="00122CB0">
      <w:pPr>
        <w:spacing w:after="0" w:line="240" w:lineRule="auto"/>
        <w:contextualSpacing/>
        <w:rPr>
          <w:rFonts w:ascii="Times New Roman" w:hAnsi="Times New Roman"/>
          <w:sz w:val="24"/>
          <w:szCs w:val="24"/>
        </w:rPr>
      </w:pPr>
      <w:r w:rsidRPr="00B50D32">
        <w:rPr>
          <w:rFonts w:ascii="Times New Roman" w:hAnsi="Times New Roman"/>
          <w:sz w:val="24"/>
          <w:szCs w:val="24"/>
        </w:rPr>
        <w:t>* При наличии нескольких оснований для предоставления персональных выплат за опыт работы размер указанных выплат устанавливается по одному из оснований в максимальном размере</w:t>
      </w:r>
    </w:p>
    <w:p w:rsidR="00992E22" w:rsidRPr="00B50D32" w:rsidRDefault="00992E22" w:rsidP="00122CB0">
      <w:pPr>
        <w:rPr>
          <w:rFonts w:ascii="Times New Roman" w:hAnsi="Times New Roman"/>
          <w:sz w:val="24"/>
          <w:szCs w:val="24"/>
        </w:rPr>
      </w:pPr>
      <w:r w:rsidRPr="00B50D32">
        <w:rPr>
          <w:rFonts w:ascii="Times New Roman" w:hAnsi="Times New Roman"/>
          <w:sz w:val="24"/>
          <w:szCs w:val="24"/>
        </w:rPr>
        <w:br w:type="page"/>
      </w:r>
    </w:p>
    <w:p w:rsidR="00D80E32" w:rsidRPr="00B50D32" w:rsidRDefault="00D80E32" w:rsidP="00122CB0">
      <w:pPr>
        <w:spacing w:after="0" w:line="240" w:lineRule="auto"/>
        <w:contextualSpacing/>
        <w:jc w:val="right"/>
        <w:rPr>
          <w:rFonts w:ascii="Times New Roman" w:hAnsi="Times New Roman"/>
          <w:sz w:val="28"/>
          <w:szCs w:val="28"/>
        </w:rPr>
      </w:pPr>
      <w:r w:rsidRPr="00B50D32">
        <w:rPr>
          <w:rFonts w:ascii="Times New Roman" w:hAnsi="Times New Roman"/>
          <w:sz w:val="28"/>
          <w:szCs w:val="28"/>
        </w:rPr>
        <w:t>Приложение № 6</w:t>
      </w:r>
    </w:p>
    <w:p w:rsidR="00B23057" w:rsidRPr="00B50D32" w:rsidRDefault="00B23057" w:rsidP="00B23057">
      <w:pPr>
        <w:spacing w:after="0" w:line="240" w:lineRule="auto"/>
        <w:contextualSpacing/>
        <w:jc w:val="right"/>
        <w:rPr>
          <w:rFonts w:ascii="Times New Roman" w:hAnsi="Times New Roman"/>
          <w:sz w:val="28"/>
          <w:szCs w:val="28"/>
        </w:rPr>
      </w:pPr>
      <w:r w:rsidRPr="00B50D32">
        <w:rPr>
          <w:rFonts w:ascii="Times New Roman" w:hAnsi="Times New Roman"/>
          <w:sz w:val="28"/>
          <w:szCs w:val="28"/>
        </w:rPr>
        <w:t>к примерному Положению</w:t>
      </w:r>
    </w:p>
    <w:p w:rsidR="00B23057" w:rsidRPr="00B50D32" w:rsidRDefault="00B23057" w:rsidP="00B23057">
      <w:pPr>
        <w:spacing w:after="0" w:line="240" w:lineRule="auto"/>
        <w:contextualSpacing/>
        <w:jc w:val="right"/>
        <w:rPr>
          <w:rFonts w:ascii="Times New Roman" w:hAnsi="Times New Roman"/>
          <w:sz w:val="28"/>
          <w:szCs w:val="28"/>
        </w:rPr>
      </w:pPr>
      <w:r w:rsidRPr="00B50D32">
        <w:rPr>
          <w:rFonts w:ascii="Times New Roman" w:hAnsi="Times New Roman"/>
          <w:sz w:val="28"/>
          <w:szCs w:val="28"/>
        </w:rPr>
        <w:t>об оплате труда работников муниципальных</w:t>
      </w:r>
    </w:p>
    <w:p w:rsidR="00B23057" w:rsidRPr="00B50D32" w:rsidRDefault="00B23057" w:rsidP="00B23057">
      <w:pPr>
        <w:spacing w:after="0" w:line="240" w:lineRule="auto"/>
        <w:contextualSpacing/>
        <w:jc w:val="right"/>
        <w:rPr>
          <w:rFonts w:ascii="Times New Roman" w:hAnsi="Times New Roman"/>
          <w:sz w:val="28"/>
          <w:szCs w:val="28"/>
        </w:rPr>
      </w:pPr>
      <w:r w:rsidRPr="00B50D32">
        <w:rPr>
          <w:rFonts w:ascii="Times New Roman" w:hAnsi="Times New Roman"/>
          <w:sz w:val="28"/>
          <w:szCs w:val="28"/>
        </w:rPr>
        <w:t>учреждений молодежной политики Идринского района</w:t>
      </w:r>
    </w:p>
    <w:p w:rsidR="00992E22" w:rsidRPr="00B50D32" w:rsidRDefault="00992E22" w:rsidP="00122CB0">
      <w:pPr>
        <w:spacing w:after="0" w:line="240" w:lineRule="auto"/>
        <w:contextualSpacing/>
        <w:jc w:val="right"/>
        <w:rPr>
          <w:rFonts w:ascii="Times New Roman" w:hAnsi="Times New Roman"/>
          <w:sz w:val="28"/>
          <w:szCs w:val="28"/>
        </w:rPr>
      </w:pPr>
    </w:p>
    <w:p w:rsidR="00992E22" w:rsidRPr="00B50D32" w:rsidRDefault="00992E22" w:rsidP="00122CB0">
      <w:pPr>
        <w:spacing w:after="0" w:line="240" w:lineRule="auto"/>
        <w:contextualSpacing/>
        <w:rPr>
          <w:rFonts w:ascii="Times New Roman" w:hAnsi="Times New Roman"/>
          <w:sz w:val="28"/>
          <w:szCs w:val="28"/>
        </w:rPr>
      </w:pPr>
    </w:p>
    <w:p w:rsidR="00D80E32" w:rsidRPr="00B50D32" w:rsidRDefault="00D80E32" w:rsidP="00B50D32">
      <w:pPr>
        <w:spacing w:after="0" w:line="240" w:lineRule="auto"/>
        <w:contextualSpacing/>
        <w:jc w:val="center"/>
        <w:rPr>
          <w:rFonts w:ascii="Times New Roman" w:hAnsi="Times New Roman"/>
          <w:sz w:val="28"/>
          <w:szCs w:val="28"/>
        </w:rPr>
      </w:pPr>
      <w:r w:rsidRPr="00B50D32">
        <w:rPr>
          <w:rFonts w:ascii="Times New Roman" w:hAnsi="Times New Roman"/>
          <w:sz w:val="28"/>
          <w:szCs w:val="28"/>
        </w:rPr>
        <w:t>Критерии оценки результативности и качества труда для определения размеров выплат за сложность, напряженность и особый режим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81"/>
        <w:gridCol w:w="5088"/>
        <w:gridCol w:w="5994"/>
      </w:tblGrid>
      <w:tr w:rsidR="00B50D32" w:rsidRPr="00B50D32" w:rsidTr="00992E22">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Наименование должности</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Критерии оценки</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Размер выплат к окладу (должностному окладу), ставке заработной платы, %</w:t>
            </w:r>
          </w:p>
        </w:tc>
      </w:tr>
      <w:tr w:rsidR="00B50D32" w:rsidRPr="00B50D32" w:rsidTr="00992E22">
        <w:tc>
          <w:tcPr>
            <w:tcW w:w="0" w:type="auto"/>
            <w:tcMar>
              <w:top w:w="105" w:type="dxa"/>
              <w:left w:w="105" w:type="dxa"/>
              <w:bottom w:w="105" w:type="dxa"/>
              <w:right w:w="105" w:type="dxa"/>
            </w:tcMar>
            <w:vAlign w:val="bottom"/>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w:t>
            </w:r>
          </w:p>
        </w:tc>
        <w:tc>
          <w:tcPr>
            <w:tcW w:w="0" w:type="auto"/>
            <w:tcMar>
              <w:top w:w="105" w:type="dxa"/>
              <w:left w:w="105" w:type="dxa"/>
              <w:bottom w:w="105" w:type="dxa"/>
              <w:right w:w="105" w:type="dxa"/>
            </w:tcMar>
            <w:vAlign w:val="bottom"/>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w:t>
            </w:r>
          </w:p>
        </w:tc>
        <w:tc>
          <w:tcPr>
            <w:tcW w:w="0" w:type="auto"/>
            <w:tcMar>
              <w:top w:w="105" w:type="dxa"/>
              <w:left w:w="105" w:type="dxa"/>
              <w:bottom w:w="105" w:type="dxa"/>
              <w:right w:w="105" w:type="dxa"/>
            </w:tcMar>
            <w:vAlign w:val="bottom"/>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3</w:t>
            </w:r>
          </w:p>
        </w:tc>
      </w:tr>
      <w:tr w:rsidR="00B50D32" w:rsidRPr="00B50D32" w:rsidTr="00992E22">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Методист, специалист по работе с молодежью</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Устанавливаются в положениях об оплате труда учреждений</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До 100 %</w:t>
            </w:r>
          </w:p>
        </w:tc>
      </w:tr>
    </w:tbl>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br/>
      </w:r>
    </w:p>
    <w:p w:rsidR="00105F8D" w:rsidRPr="00B50D32" w:rsidRDefault="00105F8D" w:rsidP="00122CB0">
      <w:pPr>
        <w:rPr>
          <w:rFonts w:ascii="Times New Roman" w:hAnsi="Times New Roman"/>
          <w:sz w:val="24"/>
          <w:szCs w:val="24"/>
        </w:rPr>
        <w:sectPr w:rsidR="00105F8D" w:rsidRPr="00B50D32" w:rsidSect="00105F8D">
          <w:pgSz w:w="16838" w:h="11906" w:orient="landscape"/>
          <w:pgMar w:top="1134" w:right="851" w:bottom="851" w:left="1134" w:header="709" w:footer="709" w:gutter="0"/>
          <w:cols w:space="708"/>
          <w:docGrid w:linePitch="360"/>
        </w:sectPr>
      </w:pPr>
    </w:p>
    <w:p w:rsidR="00992E22" w:rsidRPr="00B50D32" w:rsidRDefault="00992E22" w:rsidP="00122CB0">
      <w:pPr>
        <w:rPr>
          <w:rFonts w:ascii="Times New Roman" w:hAnsi="Times New Roman"/>
          <w:sz w:val="28"/>
          <w:szCs w:val="28"/>
        </w:rPr>
      </w:pPr>
    </w:p>
    <w:p w:rsidR="00D80E32" w:rsidRPr="00B50D32" w:rsidRDefault="00D80E32" w:rsidP="00122CB0">
      <w:pPr>
        <w:spacing w:after="0" w:line="240" w:lineRule="auto"/>
        <w:contextualSpacing/>
        <w:jc w:val="right"/>
        <w:rPr>
          <w:rFonts w:ascii="Times New Roman" w:hAnsi="Times New Roman"/>
          <w:sz w:val="28"/>
          <w:szCs w:val="28"/>
        </w:rPr>
      </w:pPr>
      <w:r w:rsidRPr="00B50D32">
        <w:rPr>
          <w:rFonts w:ascii="Times New Roman" w:hAnsi="Times New Roman"/>
          <w:sz w:val="28"/>
          <w:szCs w:val="28"/>
        </w:rPr>
        <w:t>Приложение № 7</w:t>
      </w:r>
    </w:p>
    <w:p w:rsidR="00B23057" w:rsidRPr="00B50D32" w:rsidRDefault="00B23057" w:rsidP="00B23057">
      <w:pPr>
        <w:spacing w:after="0" w:line="240" w:lineRule="auto"/>
        <w:contextualSpacing/>
        <w:jc w:val="right"/>
        <w:rPr>
          <w:rFonts w:ascii="Times New Roman" w:hAnsi="Times New Roman"/>
          <w:sz w:val="28"/>
          <w:szCs w:val="28"/>
        </w:rPr>
      </w:pPr>
      <w:r w:rsidRPr="00B50D32">
        <w:rPr>
          <w:rFonts w:ascii="Times New Roman" w:hAnsi="Times New Roman"/>
          <w:sz w:val="28"/>
          <w:szCs w:val="28"/>
        </w:rPr>
        <w:t>к примерному Положению</w:t>
      </w:r>
    </w:p>
    <w:p w:rsidR="00B23057" w:rsidRPr="00B50D32" w:rsidRDefault="00B23057" w:rsidP="00B23057">
      <w:pPr>
        <w:spacing w:after="0" w:line="240" w:lineRule="auto"/>
        <w:contextualSpacing/>
        <w:jc w:val="right"/>
        <w:rPr>
          <w:rFonts w:ascii="Times New Roman" w:hAnsi="Times New Roman"/>
          <w:sz w:val="28"/>
          <w:szCs w:val="28"/>
        </w:rPr>
      </w:pPr>
      <w:r w:rsidRPr="00B50D32">
        <w:rPr>
          <w:rFonts w:ascii="Times New Roman" w:hAnsi="Times New Roman"/>
          <w:sz w:val="28"/>
          <w:szCs w:val="28"/>
        </w:rPr>
        <w:t>об оплате труда работников муниципальных</w:t>
      </w:r>
    </w:p>
    <w:p w:rsidR="00B23057" w:rsidRPr="00B50D32" w:rsidRDefault="00B23057" w:rsidP="00B23057">
      <w:pPr>
        <w:spacing w:after="0" w:line="240" w:lineRule="auto"/>
        <w:contextualSpacing/>
        <w:jc w:val="right"/>
        <w:rPr>
          <w:rFonts w:ascii="Times New Roman" w:hAnsi="Times New Roman"/>
          <w:sz w:val="28"/>
          <w:szCs w:val="28"/>
        </w:rPr>
      </w:pPr>
      <w:r w:rsidRPr="00B50D32">
        <w:rPr>
          <w:rFonts w:ascii="Times New Roman" w:hAnsi="Times New Roman"/>
          <w:sz w:val="28"/>
          <w:szCs w:val="28"/>
        </w:rPr>
        <w:t>учреждений молодежной политики Идринского района</w:t>
      </w:r>
    </w:p>
    <w:p w:rsidR="00D80E32" w:rsidRPr="00B50D32" w:rsidRDefault="00D80E32" w:rsidP="00122CB0">
      <w:pPr>
        <w:spacing w:after="0" w:line="240" w:lineRule="auto"/>
        <w:contextualSpacing/>
        <w:rPr>
          <w:rFonts w:ascii="Times New Roman" w:hAnsi="Times New Roman"/>
          <w:sz w:val="28"/>
          <w:szCs w:val="28"/>
        </w:rPr>
      </w:pPr>
    </w:p>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Перечень должностей, профессий работников учреждений, относимых к основному персоналу по виду экономической деятельности</w:t>
      </w:r>
    </w:p>
    <w:p w:rsidR="00992E22" w:rsidRPr="00B50D32" w:rsidRDefault="00992E22" w:rsidP="00122CB0">
      <w:pPr>
        <w:spacing w:after="0" w:line="240" w:lineRule="auto"/>
        <w:contextualSpacing/>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77"/>
        <w:gridCol w:w="4603"/>
      </w:tblGrid>
      <w:tr w:rsidR="00B50D32" w:rsidRPr="00B50D32" w:rsidTr="00992E22">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Типы и виды учреждений</w:t>
            </w:r>
          </w:p>
        </w:tc>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Должности, работников учреждений</w:t>
            </w:r>
          </w:p>
        </w:tc>
      </w:tr>
      <w:tr w:rsidR="00B50D32" w:rsidRPr="00B50D32" w:rsidTr="00992E22">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Учреждения молодежной политики</w:t>
            </w:r>
          </w:p>
        </w:tc>
        <w:tc>
          <w:tcPr>
            <w:tcW w:w="0" w:type="auto"/>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Методист;</w:t>
            </w:r>
          </w:p>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специалист по работе с молодежью;</w:t>
            </w:r>
          </w:p>
        </w:tc>
      </w:tr>
    </w:tbl>
    <w:p w:rsidR="00992E22" w:rsidRPr="00B50D32" w:rsidRDefault="00992E22" w:rsidP="00122CB0">
      <w:pPr>
        <w:spacing w:after="0" w:line="240" w:lineRule="auto"/>
        <w:contextualSpacing/>
        <w:rPr>
          <w:rFonts w:ascii="Times New Roman" w:hAnsi="Times New Roman"/>
          <w:sz w:val="24"/>
          <w:szCs w:val="24"/>
        </w:rPr>
      </w:pPr>
    </w:p>
    <w:p w:rsidR="00105F8D" w:rsidRPr="00B50D32" w:rsidRDefault="00105F8D" w:rsidP="00122CB0">
      <w:pPr>
        <w:rPr>
          <w:rFonts w:ascii="Times New Roman" w:hAnsi="Times New Roman"/>
          <w:sz w:val="24"/>
          <w:szCs w:val="24"/>
        </w:rPr>
        <w:sectPr w:rsidR="00105F8D" w:rsidRPr="00B50D32" w:rsidSect="00105F8D">
          <w:pgSz w:w="11906" w:h="16838"/>
          <w:pgMar w:top="1134" w:right="1134" w:bottom="1134" w:left="1701" w:header="709" w:footer="709" w:gutter="0"/>
          <w:cols w:space="708"/>
          <w:docGrid w:linePitch="360"/>
        </w:sectPr>
      </w:pPr>
    </w:p>
    <w:p w:rsidR="00D80E32" w:rsidRPr="00B50D32" w:rsidRDefault="00D80E32" w:rsidP="00122CB0">
      <w:pPr>
        <w:spacing w:after="0" w:line="240" w:lineRule="auto"/>
        <w:contextualSpacing/>
        <w:jc w:val="right"/>
        <w:rPr>
          <w:rFonts w:ascii="Times New Roman" w:hAnsi="Times New Roman"/>
          <w:sz w:val="28"/>
          <w:szCs w:val="28"/>
        </w:rPr>
      </w:pPr>
      <w:r w:rsidRPr="00B50D32">
        <w:rPr>
          <w:rFonts w:ascii="Times New Roman" w:hAnsi="Times New Roman"/>
          <w:sz w:val="28"/>
          <w:szCs w:val="28"/>
        </w:rPr>
        <w:lastRenderedPageBreak/>
        <w:t xml:space="preserve">Приложение № </w:t>
      </w:r>
      <w:r w:rsidR="00034AB3" w:rsidRPr="00B50D32">
        <w:rPr>
          <w:rFonts w:ascii="Times New Roman" w:hAnsi="Times New Roman"/>
          <w:sz w:val="28"/>
          <w:szCs w:val="28"/>
        </w:rPr>
        <w:t>8</w:t>
      </w:r>
    </w:p>
    <w:p w:rsidR="00B23057" w:rsidRPr="00B50D32" w:rsidRDefault="00B23057" w:rsidP="00B23057">
      <w:pPr>
        <w:spacing w:after="0" w:line="240" w:lineRule="auto"/>
        <w:contextualSpacing/>
        <w:jc w:val="right"/>
        <w:rPr>
          <w:rFonts w:ascii="Times New Roman" w:hAnsi="Times New Roman"/>
          <w:sz w:val="28"/>
          <w:szCs w:val="28"/>
        </w:rPr>
      </w:pPr>
      <w:r w:rsidRPr="00B50D32">
        <w:rPr>
          <w:rFonts w:ascii="Times New Roman" w:hAnsi="Times New Roman"/>
          <w:sz w:val="28"/>
          <w:szCs w:val="28"/>
        </w:rPr>
        <w:t>к примерному Положению</w:t>
      </w:r>
    </w:p>
    <w:p w:rsidR="00B23057" w:rsidRPr="00B50D32" w:rsidRDefault="00B23057" w:rsidP="00B23057">
      <w:pPr>
        <w:spacing w:after="0" w:line="240" w:lineRule="auto"/>
        <w:contextualSpacing/>
        <w:jc w:val="right"/>
        <w:rPr>
          <w:rFonts w:ascii="Times New Roman" w:hAnsi="Times New Roman"/>
          <w:sz w:val="28"/>
          <w:szCs w:val="28"/>
        </w:rPr>
      </w:pPr>
      <w:r w:rsidRPr="00B50D32">
        <w:rPr>
          <w:rFonts w:ascii="Times New Roman" w:hAnsi="Times New Roman"/>
          <w:sz w:val="28"/>
          <w:szCs w:val="28"/>
        </w:rPr>
        <w:t>об оплате труда работников муниципальных</w:t>
      </w:r>
    </w:p>
    <w:p w:rsidR="00B23057" w:rsidRPr="00B50D32" w:rsidRDefault="00B23057" w:rsidP="00B23057">
      <w:pPr>
        <w:spacing w:after="0" w:line="240" w:lineRule="auto"/>
        <w:contextualSpacing/>
        <w:jc w:val="right"/>
        <w:rPr>
          <w:rFonts w:ascii="Times New Roman" w:hAnsi="Times New Roman"/>
          <w:sz w:val="28"/>
          <w:szCs w:val="28"/>
        </w:rPr>
      </w:pPr>
      <w:r w:rsidRPr="00B50D32">
        <w:rPr>
          <w:rFonts w:ascii="Times New Roman" w:hAnsi="Times New Roman"/>
          <w:sz w:val="28"/>
          <w:szCs w:val="28"/>
        </w:rPr>
        <w:t>учреждений молодежной политики Идринского района</w:t>
      </w:r>
    </w:p>
    <w:p w:rsidR="00D80E32" w:rsidRPr="00B50D32" w:rsidRDefault="00D80E32" w:rsidP="00122CB0">
      <w:pPr>
        <w:spacing w:after="0" w:line="240" w:lineRule="auto"/>
        <w:contextualSpacing/>
        <w:rPr>
          <w:rFonts w:ascii="Times New Roman" w:hAnsi="Times New Roman"/>
          <w:sz w:val="28"/>
          <w:szCs w:val="28"/>
        </w:rPr>
      </w:pPr>
    </w:p>
    <w:p w:rsidR="00D80E32" w:rsidRPr="00B50D32" w:rsidRDefault="00D80E32" w:rsidP="00B50D32">
      <w:pPr>
        <w:spacing w:after="0" w:line="240" w:lineRule="auto"/>
        <w:contextualSpacing/>
        <w:jc w:val="center"/>
        <w:rPr>
          <w:rFonts w:ascii="Times New Roman" w:hAnsi="Times New Roman"/>
          <w:sz w:val="28"/>
          <w:szCs w:val="28"/>
        </w:rPr>
      </w:pPr>
      <w:r w:rsidRPr="00B50D32">
        <w:rPr>
          <w:rFonts w:ascii="Times New Roman" w:hAnsi="Times New Roman"/>
          <w:sz w:val="28"/>
          <w:szCs w:val="28"/>
        </w:rPr>
        <w:t>Критерии</w:t>
      </w:r>
    </w:p>
    <w:p w:rsidR="00D80E32" w:rsidRPr="00B50D32" w:rsidRDefault="00D80E32" w:rsidP="00B50D32">
      <w:pPr>
        <w:spacing w:after="0" w:line="240" w:lineRule="auto"/>
        <w:contextualSpacing/>
        <w:jc w:val="center"/>
        <w:rPr>
          <w:rFonts w:ascii="Times New Roman" w:hAnsi="Times New Roman"/>
          <w:sz w:val="28"/>
          <w:szCs w:val="28"/>
        </w:rPr>
      </w:pPr>
      <w:r w:rsidRPr="00B50D32">
        <w:rPr>
          <w:rFonts w:ascii="Times New Roman" w:hAnsi="Times New Roman"/>
          <w:sz w:val="28"/>
          <w:szCs w:val="28"/>
        </w:rPr>
        <w:t>оценки результативности и качества труда для определения</w:t>
      </w:r>
    </w:p>
    <w:p w:rsidR="00D80E32" w:rsidRPr="00B50D32" w:rsidRDefault="00D80E32" w:rsidP="00B50D32">
      <w:pPr>
        <w:spacing w:after="0" w:line="240" w:lineRule="auto"/>
        <w:contextualSpacing/>
        <w:jc w:val="center"/>
        <w:rPr>
          <w:rFonts w:ascii="Times New Roman" w:hAnsi="Times New Roman"/>
          <w:sz w:val="28"/>
          <w:szCs w:val="28"/>
        </w:rPr>
      </w:pPr>
      <w:r w:rsidRPr="00B50D32">
        <w:rPr>
          <w:rFonts w:ascii="Times New Roman" w:hAnsi="Times New Roman"/>
          <w:sz w:val="28"/>
          <w:szCs w:val="28"/>
        </w:rPr>
        <w:t>размеров выплаты за интенсивность и высокие р</w:t>
      </w:r>
      <w:r w:rsidR="00B23057" w:rsidRPr="00B50D32">
        <w:rPr>
          <w:rFonts w:ascii="Times New Roman" w:hAnsi="Times New Roman"/>
          <w:sz w:val="28"/>
          <w:szCs w:val="28"/>
        </w:rPr>
        <w:t>езультаты работы руководителям</w:t>
      </w:r>
    </w:p>
    <w:p w:rsidR="00B23057" w:rsidRPr="00B50D32" w:rsidRDefault="00B23057" w:rsidP="00122CB0">
      <w:pPr>
        <w:spacing w:after="0" w:line="240" w:lineRule="auto"/>
        <w:contextualSpacing/>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92"/>
        <w:gridCol w:w="4315"/>
        <w:gridCol w:w="1598"/>
        <w:gridCol w:w="2859"/>
      </w:tblGrid>
      <w:tr w:rsidR="00B50D32" w:rsidRPr="00B50D32" w:rsidTr="00992E22">
        <w:tc>
          <w:tcPr>
            <w:tcW w:w="0" w:type="auto"/>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 п/п</w:t>
            </w:r>
          </w:p>
        </w:tc>
        <w:tc>
          <w:tcPr>
            <w:tcW w:w="0" w:type="auto"/>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Уровень конкурса, конкурсного мероприятия</w:t>
            </w:r>
          </w:p>
        </w:tc>
        <w:tc>
          <w:tcPr>
            <w:tcW w:w="0" w:type="auto"/>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Занятое место</w:t>
            </w:r>
          </w:p>
        </w:tc>
        <w:tc>
          <w:tcPr>
            <w:tcW w:w="0" w:type="auto"/>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Размер выплаты </w:t>
            </w:r>
            <w:r w:rsidRPr="00B50D32">
              <w:rPr>
                <w:rFonts w:ascii="Times New Roman" w:hAnsi="Times New Roman"/>
                <w:sz w:val="28"/>
                <w:szCs w:val="28"/>
              </w:rPr>
              <w:br/>
              <w:t>к должностному окладу, %</w:t>
            </w:r>
          </w:p>
        </w:tc>
      </w:tr>
      <w:tr w:rsidR="00B50D32" w:rsidRPr="00B50D32" w:rsidTr="00992E22">
        <w:tc>
          <w:tcPr>
            <w:tcW w:w="0" w:type="auto"/>
            <w:vMerge w:val="restart"/>
            <w:tcMar>
              <w:top w:w="105" w:type="dxa"/>
              <w:left w:w="105" w:type="dxa"/>
              <w:bottom w:w="105" w:type="dxa"/>
              <w:right w:w="105" w:type="dxa"/>
            </w:tcMa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w:t>
            </w:r>
          </w:p>
        </w:tc>
        <w:tc>
          <w:tcPr>
            <w:tcW w:w="0" w:type="auto"/>
            <w:vMerge w:val="restart"/>
            <w:tcMar>
              <w:top w:w="105" w:type="dxa"/>
              <w:left w:w="105" w:type="dxa"/>
              <w:bottom w:w="105" w:type="dxa"/>
              <w:right w:w="105" w:type="dxa"/>
            </w:tcMar>
            <w:hideMark/>
          </w:tcPr>
          <w:p w:rsidR="00A55F5D" w:rsidRPr="00B50D32" w:rsidRDefault="00A55F5D" w:rsidP="005432A3">
            <w:pPr>
              <w:spacing w:after="0" w:line="240" w:lineRule="auto"/>
              <w:contextualSpacing/>
              <w:rPr>
                <w:rFonts w:ascii="Times New Roman" w:hAnsi="Times New Roman"/>
                <w:sz w:val="28"/>
                <w:szCs w:val="28"/>
              </w:rPr>
            </w:pPr>
            <w:r w:rsidRPr="00B50D32">
              <w:rPr>
                <w:rFonts w:ascii="Times New Roman" w:hAnsi="Times New Roman"/>
                <w:sz w:val="28"/>
                <w:szCs w:val="28"/>
              </w:rPr>
              <w:t>Муниципальный (муниципальное)</w:t>
            </w:r>
          </w:p>
        </w:tc>
        <w:tc>
          <w:tcPr>
            <w:tcW w:w="0" w:type="auto"/>
            <w:tcMar>
              <w:top w:w="105" w:type="dxa"/>
              <w:left w:w="105" w:type="dxa"/>
              <w:bottom w:w="105" w:type="dxa"/>
              <w:right w:w="105" w:type="dxa"/>
            </w:tcMar>
            <w:vAlign w:val="cente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w:t>
            </w:r>
          </w:p>
        </w:tc>
        <w:tc>
          <w:tcPr>
            <w:tcW w:w="0" w:type="auto"/>
            <w:tcMar>
              <w:top w:w="105" w:type="dxa"/>
              <w:left w:w="105" w:type="dxa"/>
              <w:bottom w:w="105" w:type="dxa"/>
              <w:right w:w="105" w:type="dxa"/>
            </w:tcMar>
            <w:vAlign w:val="cente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15</w:t>
            </w:r>
          </w:p>
        </w:tc>
      </w:tr>
      <w:tr w:rsidR="00B50D32" w:rsidRPr="00B50D32" w:rsidTr="00992E22">
        <w:tc>
          <w:tcPr>
            <w:tcW w:w="0" w:type="auto"/>
            <w:vMerge/>
            <w:vAlign w:val="center"/>
            <w:hideMark/>
          </w:tcPr>
          <w:p w:rsidR="00A55F5D" w:rsidRPr="00B50D32" w:rsidRDefault="00A55F5D" w:rsidP="00122CB0">
            <w:pPr>
              <w:spacing w:after="0" w:line="240" w:lineRule="auto"/>
              <w:contextualSpacing/>
              <w:rPr>
                <w:rFonts w:ascii="Times New Roman" w:hAnsi="Times New Roman"/>
                <w:sz w:val="28"/>
                <w:szCs w:val="28"/>
              </w:rPr>
            </w:pPr>
          </w:p>
        </w:tc>
        <w:tc>
          <w:tcPr>
            <w:tcW w:w="0" w:type="auto"/>
            <w:vMerge/>
            <w:vAlign w:val="center"/>
            <w:hideMark/>
          </w:tcPr>
          <w:p w:rsidR="00A55F5D" w:rsidRPr="00B50D32" w:rsidRDefault="00A55F5D" w:rsidP="00122CB0">
            <w:pPr>
              <w:spacing w:after="0" w:line="240" w:lineRule="auto"/>
              <w:contextualSpacing/>
              <w:rPr>
                <w:rFonts w:ascii="Times New Roman" w:hAnsi="Times New Roman"/>
                <w:sz w:val="28"/>
                <w:szCs w:val="28"/>
              </w:rPr>
            </w:pPr>
          </w:p>
        </w:tc>
        <w:tc>
          <w:tcPr>
            <w:tcW w:w="0" w:type="auto"/>
            <w:tcMar>
              <w:top w:w="105" w:type="dxa"/>
              <w:left w:w="105" w:type="dxa"/>
              <w:bottom w:w="105" w:type="dxa"/>
              <w:right w:w="105" w:type="dxa"/>
            </w:tcMar>
            <w:vAlign w:val="cente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2 - 3</w:t>
            </w:r>
          </w:p>
        </w:tc>
        <w:tc>
          <w:tcPr>
            <w:tcW w:w="0" w:type="auto"/>
            <w:tcMar>
              <w:top w:w="105" w:type="dxa"/>
              <w:left w:w="105" w:type="dxa"/>
              <w:bottom w:w="105" w:type="dxa"/>
              <w:right w:w="105" w:type="dxa"/>
            </w:tcMar>
            <w:vAlign w:val="cente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10</w:t>
            </w:r>
          </w:p>
        </w:tc>
      </w:tr>
      <w:tr w:rsidR="00B50D32" w:rsidRPr="00B50D32" w:rsidTr="00992E22">
        <w:tc>
          <w:tcPr>
            <w:tcW w:w="0" w:type="auto"/>
            <w:vMerge w:val="restart"/>
            <w:tcMar>
              <w:top w:w="105" w:type="dxa"/>
              <w:left w:w="105" w:type="dxa"/>
              <w:bottom w:w="105" w:type="dxa"/>
              <w:right w:w="105" w:type="dxa"/>
            </w:tcMa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w:t>
            </w:r>
          </w:p>
        </w:tc>
        <w:tc>
          <w:tcPr>
            <w:tcW w:w="0" w:type="auto"/>
            <w:vMerge w:val="restart"/>
            <w:tcMar>
              <w:top w:w="105" w:type="dxa"/>
              <w:left w:w="105" w:type="dxa"/>
              <w:bottom w:w="105" w:type="dxa"/>
              <w:right w:w="105" w:type="dxa"/>
            </w:tcMar>
            <w:hideMark/>
          </w:tcPr>
          <w:p w:rsidR="00A55F5D" w:rsidRPr="00B50D32" w:rsidRDefault="00A55F5D" w:rsidP="005432A3">
            <w:pPr>
              <w:spacing w:after="0" w:line="240" w:lineRule="auto"/>
              <w:contextualSpacing/>
              <w:rPr>
                <w:rFonts w:ascii="Times New Roman" w:hAnsi="Times New Roman"/>
                <w:sz w:val="28"/>
                <w:szCs w:val="28"/>
              </w:rPr>
            </w:pPr>
            <w:r w:rsidRPr="00B50D32">
              <w:rPr>
                <w:rFonts w:ascii="Times New Roman" w:hAnsi="Times New Roman"/>
                <w:sz w:val="28"/>
                <w:szCs w:val="28"/>
              </w:rPr>
              <w:t>Региональный (региональное)</w:t>
            </w:r>
          </w:p>
        </w:tc>
        <w:tc>
          <w:tcPr>
            <w:tcW w:w="0" w:type="auto"/>
            <w:tcMar>
              <w:top w:w="105" w:type="dxa"/>
              <w:left w:w="105" w:type="dxa"/>
              <w:bottom w:w="105" w:type="dxa"/>
              <w:right w:w="105" w:type="dxa"/>
            </w:tcMar>
            <w:vAlign w:val="cente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w:t>
            </w:r>
          </w:p>
        </w:tc>
        <w:tc>
          <w:tcPr>
            <w:tcW w:w="0" w:type="auto"/>
            <w:tcMar>
              <w:top w:w="105" w:type="dxa"/>
              <w:left w:w="105" w:type="dxa"/>
              <w:bottom w:w="105" w:type="dxa"/>
              <w:right w:w="105" w:type="dxa"/>
            </w:tcMar>
            <w:vAlign w:val="cente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15</w:t>
            </w:r>
          </w:p>
        </w:tc>
      </w:tr>
      <w:tr w:rsidR="00B50D32" w:rsidRPr="00B50D32" w:rsidTr="00992E22">
        <w:tc>
          <w:tcPr>
            <w:tcW w:w="0" w:type="auto"/>
            <w:vMerge/>
            <w:vAlign w:val="center"/>
            <w:hideMark/>
          </w:tcPr>
          <w:p w:rsidR="00A55F5D" w:rsidRPr="00B50D32" w:rsidRDefault="00A55F5D" w:rsidP="00122CB0">
            <w:pPr>
              <w:spacing w:after="0" w:line="240" w:lineRule="auto"/>
              <w:contextualSpacing/>
              <w:rPr>
                <w:rFonts w:ascii="Times New Roman" w:hAnsi="Times New Roman"/>
                <w:sz w:val="28"/>
                <w:szCs w:val="28"/>
              </w:rPr>
            </w:pPr>
          </w:p>
        </w:tc>
        <w:tc>
          <w:tcPr>
            <w:tcW w:w="0" w:type="auto"/>
            <w:vMerge/>
            <w:vAlign w:val="center"/>
            <w:hideMark/>
          </w:tcPr>
          <w:p w:rsidR="00A55F5D" w:rsidRPr="00B50D32" w:rsidRDefault="00A55F5D" w:rsidP="00122CB0">
            <w:pPr>
              <w:spacing w:after="0" w:line="240" w:lineRule="auto"/>
              <w:contextualSpacing/>
              <w:rPr>
                <w:rFonts w:ascii="Times New Roman" w:hAnsi="Times New Roman"/>
                <w:sz w:val="28"/>
                <w:szCs w:val="28"/>
              </w:rPr>
            </w:pPr>
          </w:p>
        </w:tc>
        <w:tc>
          <w:tcPr>
            <w:tcW w:w="0" w:type="auto"/>
            <w:tcMar>
              <w:top w:w="105" w:type="dxa"/>
              <w:left w:w="105" w:type="dxa"/>
              <w:bottom w:w="105" w:type="dxa"/>
              <w:right w:w="105" w:type="dxa"/>
            </w:tcMar>
            <w:vAlign w:val="cente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2 - 3</w:t>
            </w:r>
          </w:p>
        </w:tc>
        <w:tc>
          <w:tcPr>
            <w:tcW w:w="0" w:type="auto"/>
            <w:tcMar>
              <w:top w:w="105" w:type="dxa"/>
              <w:left w:w="105" w:type="dxa"/>
              <w:bottom w:w="105" w:type="dxa"/>
              <w:right w:w="105" w:type="dxa"/>
            </w:tcMar>
            <w:vAlign w:val="cente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10</w:t>
            </w:r>
          </w:p>
        </w:tc>
      </w:tr>
      <w:tr w:rsidR="00B50D32" w:rsidRPr="00B50D32" w:rsidTr="00992E22">
        <w:tc>
          <w:tcPr>
            <w:tcW w:w="0" w:type="auto"/>
            <w:vMerge w:val="restart"/>
            <w:tcMar>
              <w:top w:w="105" w:type="dxa"/>
              <w:left w:w="105" w:type="dxa"/>
              <w:bottom w:w="105" w:type="dxa"/>
              <w:right w:w="105" w:type="dxa"/>
            </w:tcMar>
            <w:vAlign w:val="cente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3</w:t>
            </w:r>
          </w:p>
        </w:tc>
        <w:tc>
          <w:tcPr>
            <w:tcW w:w="0" w:type="auto"/>
            <w:vMerge w:val="restart"/>
            <w:tcMar>
              <w:top w:w="105" w:type="dxa"/>
              <w:left w:w="105" w:type="dxa"/>
              <w:bottom w:w="105" w:type="dxa"/>
              <w:right w:w="105" w:type="dxa"/>
            </w:tcMar>
            <w:hideMark/>
          </w:tcPr>
          <w:p w:rsidR="00A55F5D" w:rsidRPr="00B50D32" w:rsidRDefault="00A55F5D" w:rsidP="005432A3">
            <w:pPr>
              <w:spacing w:after="0" w:line="240" w:lineRule="auto"/>
              <w:contextualSpacing/>
              <w:rPr>
                <w:rFonts w:ascii="Times New Roman" w:hAnsi="Times New Roman"/>
                <w:sz w:val="28"/>
                <w:szCs w:val="28"/>
              </w:rPr>
            </w:pPr>
            <w:r w:rsidRPr="00B50D32">
              <w:rPr>
                <w:rFonts w:ascii="Times New Roman" w:hAnsi="Times New Roman"/>
                <w:sz w:val="28"/>
                <w:szCs w:val="28"/>
              </w:rPr>
              <w:t>Всероссийский (всероссийское)</w:t>
            </w:r>
          </w:p>
        </w:tc>
        <w:tc>
          <w:tcPr>
            <w:tcW w:w="0" w:type="auto"/>
            <w:tcMar>
              <w:top w:w="105" w:type="dxa"/>
              <w:left w:w="105" w:type="dxa"/>
              <w:bottom w:w="105" w:type="dxa"/>
              <w:right w:w="105" w:type="dxa"/>
            </w:tcMar>
            <w:vAlign w:val="cente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w:t>
            </w:r>
          </w:p>
        </w:tc>
        <w:tc>
          <w:tcPr>
            <w:tcW w:w="0" w:type="auto"/>
            <w:tcMar>
              <w:top w:w="105" w:type="dxa"/>
              <w:left w:w="105" w:type="dxa"/>
              <w:bottom w:w="105" w:type="dxa"/>
              <w:right w:w="105" w:type="dxa"/>
            </w:tcMar>
            <w:vAlign w:val="center"/>
            <w:hideMark/>
          </w:tcPr>
          <w:p w:rsidR="00A55F5D"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15</w:t>
            </w:r>
          </w:p>
        </w:tc>
      </w:tr>
      <w:tr w:rsidR="00B50D32" w:rsidRPr="00B50D32" w:rsidTr="00992E22">
        <w:tc>
          <w:tcPr>
            <w:tcW w:w="0" w:type="auto"/>
            <w:vMerge/>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0" w:type="auto"/>
            <w:vMerge/>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0" w:type="auto"/>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2 - 3</w:t>
            </w:r>
          </w:p>
        </w:tc>
        <w:tc>
          <w:tcPr>
            <w:tcW w:w="0" w:type="auto"/>
            <w:tcMar>
              <w:top w:w="105" w:type="dxa"/>
              <w:left w:w="105" w:type="dxa"/>
              <w:bottom w:w="105" w:type="dxa"/>
              <w:right w:w="105" w:type="dxa"/>
            </w:tcMar>
            <w:vAlign w:val="center"/>
            <w:hideMark/>
          </w:tcPr>
          <w:p w:rsidR="00D80E32" w:rsidRPr="00B50D32" w:rsidRDefault="00A55F5D"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10</w:t>
            </w:r>
          </w:p>
        </w:tc>
      </w:tr>
    </w:tbl>
    <w:p w:rsidR="00992E22" w:rsidRPr="00B50D32" w:rsidRDefault="00992E22" w:rsidP="00122CB0">
      <w:pPr>
        <w:spacing w:after="0" w:line="240" w:lineRule="auto"/>
        <w:contextualSpacing/>
        <w:rPr>
          <w:rFonts w:ascii="Times New Roman" w:hAnsi="Times New Roman"/>
          <w:sz w:val="24"/>
          <w:szCs w:val="24"/>
        </w:rPr>
        <w:sectPr w:rsidR="00992E22" w:rsidRPr="00B50D32" w:rsidSect="00105F8D">
          <w:pgSz w:w="11906" w:h="16838"/>
          <w:pgMar w:top="1134" w:right="851" w:bottom="1134" w:left="1701" w:header="709" w:footer="709" w:gutter="0"/>
          <w:cols w:space="708"/>
          <w:docGrid w:linePitch="360"/>
        </w:sectPr>
      </w:pPr>
    </w:p>
    <w:p w:rsidR="00D80E32" w:rsidRPr="00B50D32" w:rsidRDefault="00034AB3" w:rsidP="00122CB0">
      <w:pPr>
        <w:spacing w:after="0" w:line="240" w:lineRule="auto"/>
        <w:contextualSpacing/>
        <w:jc w:val="right"/>
        <w:rPr>
          <w:rFonts w:ascii="Times New Roman" w:hAnsi="Times New Roman"/>
          <w:sz w:val="28"/>
          <w:szCs w:val="28"/>
        </w:rPr>
      </w:pPr>
      <w:r w:rsidRPr="00B50D32">
        <w:rPr>
          <w:rFonts w:ascii="Times New Roman" w:hAnsi="Times New Roman"/>
          <w:sz w:val="28"/>
          <w:szCs w:val="28"/>
        </w:rPr>
        <w:lastRenderedPageBreak/>
        <w:t>Приложение № 9</w:t>
      </w:r>
    </w:p>
    <w:p w:rsidR="00B23057" w:rsidRPr="00B50D32" w:rsidRDefault="00B23057" w:rsidP="00B23057">
      <w:pPr>
        <w:spacing w:after="0" w:line="240" w:lineRule="auto"/>
        <w:contextualSpacing/>
        <w:jc w:val="right"/>
        <w:rPr>
          <w:rFonts w:ascii="Times New Roman" w:hAnsi="Times New Roman"/>
          <w:sz w:val="28"/>
          <w:szCs w:val="28"/>
        </w:rPr>
      </w:pPr>
      <w:r w:rsidRPr="00B50D32">
        <w:rPr>
          <w:rFonts w:ascii="Times New Roman" w:hAnsi="Times New Roman"/>
          <w:sz w:val="28"/>
          <w:szCs w:val="28"/>
        </w:rPr>
        <w:t>к примерному Положению</w:t>
      </w:r>
    </w:p>
    <w:p w:rsidR="00B23057" w:rsidRPr="00B50D32" w:rsidRDefault="00B23057" w:rsidP="00B23057">
      <w:pPr>
        <w:spacing w:after="0" w:line="240" w:lineRule="auto"/>
        <w:contextualSpacing/>
        <w:jc w:val="right"/>
        <w:rPr>
          <w:rFonts w:ascii="Times New Roman" w:hAnsi="Times New Roman"/>
          <w:sz w:val="28"/>
          <w:szCs w:val="28"/>
        </w:rPr>
      </w:pPr>
      <w:r w:rsidRPr="00B50D32">
        <w:rPr>
          <w:rFonts w:ascii="Times New Roman" w:hAnsi="Times New Roman"/>
          <w:sz w:val="28"/>
          <w:szCs w:val="28"/>
        </w:rPr>
        <w:t>об оплате труда работников муниципальных</w:t>
      </w:r>
    </w:p>
    <w:p w:rsidR="00B23057" w:rsidRPr="00B50D32" w:rsidRDefault="00B23057" w:rsidP="00B23057">
      <w:pPr>
        <w:spacing w:after="0" w:line="240" w:lineRule="auto"/>
        <w:contextualSpacing/>
        <w:jc w:val="right"/>
        <w:rPr>
          <w:rFonts w:ascii="Times New Roman" w:hAnsi="Times New Roman"/>
          <w:sz w:val="28"/>
          <w:szCs w:val="28"/>
        </w:rPr>
      </w:pPr>
      <w:r w:rsidRPr="00B50D32">
        <w:rPr>
          <w:rFonts w:ascii="Times New Roman" w:hAnsi="Times New Roman"/>
          <w:sz w:val="28"/>
          <w:szCs w:val="28"/>
        </w:rPr>
        <w:t>учреждений молодежной политики Идринского района</w:t>
      </w:r>
    </w:p>
    <w:p w:rsidR="00B23057" w:rsidRPr="00B50D32" w:rsidRDefault="00B23057" w:rsidP="00122CB0">
      <w:pPr>
        <w:spacing w:after="0" w:line="240" w:lineRule="auto"/>
        <w:contextualSpacing/>
        <w:rPr>
          <w:rFonts w:ascii="Times New Roman" w:hAnsi="Times New Roman"/>
          <w:sz w:val="28"/>
          <w:szCs w:val="28"/>
        </w:rPr>
      </w:pPr>
    </w:p>
    <w:p w:rsidR="00D80E32" w:rsidRPr="00B50D32" w:rsidRDefault="00D80E32" w:rsidP="00B50D32">
      <w:pPr>
        <w:spacing w:after="0" w:line="240" w:lineRule="auto"/>
        <w:contextualSpacing/>
        <w:jc w:val="center"/>
        <w:rPr>
          <w:rFonts w:ascii="Times New Roman" w:hAnsi="Times New Roman"/>
          <w:sz w:val="28"/>
          <w:szCs w:val="28"/>
        </w:rPr>
      </w:pPr>
      <w:r w:rsidRPr="00B50D32">
        <w:rPr>
          <w:rFonts w:ascii="Times New Roman" w:hAnsi="Times New Roman"/>
          <w:sz w:val="28"/>
          <w:szCs w:val="28"/>
        </w:rPr>
        <w:t>Критерии оценки результативности и качества труда для определения размеров выплаты за качество выполняемых работ для руководителей, (еже</w:t>
      </w:r>
      <w:r w:rsidR="00541AE1" w:rsidRPr="00B50D32">
        <w:rPr>
          <w:rFonts w:ascii="Times New Roman" w:hAnsi="Times New Roman"/>
          <w:sz w:val="28"/>
          <w:szCs w:val="28"/>
        </w:rPr>
        <w:t>месячно</w:t>
      </w:r>
      <w:r w:rsidRPr="00B50D32">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4"/>
        <w:gridCol w:w="1709"/>
        <w:gridCol w:w="3782"/>
        <w:gridCol w:w="4493"/>
        <w:gridCol w:w="2827"/>
        <w:gridCol w:w="1718"/>
      </w:tblGrid>
      <w:tr w:rsidR="00B50D32" w:rsidRPr="00B50D32" w:rsidTr="00C453F0">
        <w:trPr>
          <w:trHeight w:val="20"/>
        </w:trPr>
        <w:tc>
          <w:tcPr>
            <w:tcW w:w="0" w:type="auto"/>
            <w:vMerge w:val="restart"/>
            <w:tcMar>
              <w:top w:w="105" w:type="dxa"/>
              <w:left w:w="105" w:type="dxa"/>
              <w:bottom w:w="105" w:type="dxa"/>
              <w:right w:w="105" w:type="dxa"/>
            </w:tcMar>
            <w:vAlign w:val="center"/>
            <w:hideMark/>
          </w:tcPr>
          <w:p w:rsidR="00D80E32" w:rsidRPr="00B50D32" w:rsidRDefault="00D80E32" w:rsidP="00C453F0">
            <w:pPr>
              <w:spacing w:after="0" w:line="240" w:lineRule="auto"/>
              <w:contextualSpacing/>
              <w:jc w:val="center"/>
              <w:rPr>
                <w:rFonts w:ascii="Times New Roman" w:hAnsi="Times New Roman"/>
                <w:sz w:val="24"/>
                <w:szCs w:val="24"/>
              </w:rPr>
            </w:pPr>
            <w:r w:rsidRPr="00B50D32">
              <w:rPr>
                <w:rFonts w:ascii="Times New Roman" w:hAnsi="Times New Roman"/>
                <w:sz w:val="24"/>
                <w:szCs w:val="24"/>
              </w:rPr>
              <w:t>№ п/п</w:t>
            </w:r>
          </w:p>
        </w:tc>
        <w:tc>
          <w:tcPr>
            <w:tcW w:w="0" w:type="auto"/>
            <w:vMerge w:val="restart"/>
            <w:tcMar>
              <w:top w:w="105" w:type="dxa"/>
              <w:left w:w="105" w:type="dxa"/>
              <w:bottom w:w="105" w:type="dxa"/>
              <w:right w:w="105" w:type="dxa"/>
            </w:tcMar>
            <w:vAlign w:val="center"/>
            <w:hideMark/>
          </w:tcPr>
          <w:p w:rsidR="00D80E32" w:rsidRPr="00B50D32" w:rsidRDefault="00D80E32" w:rsidP="00C453F0">
            <w:pPr>
              <w:spacing w:after="0" w:line="240" w:lineRule="auto"/>
              <w:contextualSpacing/>
              <w:jc w:val="center"/>
              <w:rPr>
                <w:rFonts w:ascii="Times New Roman" w:hAnsi="Times New Roman"/>
                <w:sz w:val="24"/>
                <w:szCs w:val="24"/>
              </w:rPr>
            </w:pPr>
            <w:r w:rsidRPr="00B50D32">
              <w:rPr>
                <w:rFonts w:ascii="Times New Roman" w:hAnsi="Times New Roman"/>
                <w:sz w:val="24"/>
                <w:szCs w:val="24"/>
              </w:rPr>
              <w:t>Наименование должности</w:t>
            </w:r>
          </w:p>
        </w:tc>
        <w:tc>
          <w:tcPr>
            <w:tcW w:w="3806" w:type="dxa"/>
            <w:vMerge w:val="restart"/>
            <w:tcMar>
              <w:top w:w="105" w:type="dxa"/>
              <w:left w:w="105" w:type="dxa"/>
              <w:bottom w:w="105" w:type="dxa"/>
              <w:right w:w="105" w:type="dxa"/>
            </w:tcMar>
            <w:vAlign w:val="center"/>
            <w:hideMark/>
          </w:tcPr>
          <w:p w:rsidR="00D80E32" w:rsidRPr="00B50D32" w:rsidRDefault="00D80E32" w:rsidP="00C453F0">
            <w:pPr>
              <w:spacing w:after="0" w:line="240" w:lineRule="auto"/>
              <w:contextualSpacing/>
              <w:jc w:val="center"/>
              <w:rPr>
                <w:rFonts w:ascii="Times New Roman" w:hAnsi="Times New Roman"/>
                <w:sz w:val="24"/>
                <w:szCs w:val="24"/>
              </w:rPr>
            </w:pPr>
            <w:r w:rsidRPr="00B50D32">
              <w:rPr>
                <w:rFonts w:ascii="Times New Roman" w:hAnsi="Times New Roman"/>
                <w:sz w:val="24"/>
                <w:szCs w:val="24"/>
              </w:rPr>
              <w:t>Критерии оценки результативности и качества деятельности учреждений</w:t>
            </w:r>
          </w:p>
        </w:tc>
        <w:tc>
          <w:tcPr>
            <w:tcW w:w="7371" w:type="dxa"/>
            <w:gridSpan w:val="2"/>
            <w:tcMar>
              <w:top w:w="105" w:type="dxa"/>
              <w:left w:w="105" w:type="dxa"/>
              <w:bottom w:w="105" w:type="dxa"/>
              <w:right w:w="105" w:type="dxa"/>
            </w:tcMar>
            <w:vAlign w:val="center"/>
            <w:hideMark/>
          </w:tcPr>
          <w:p w:rsidR="00D80E32" w:rsidRPr="00B50D32" w:rsidRDefault="00D80E32" w:rsidP="00C453F0">
            <w:pPr>
              <w:spacing w:after="0" w:line="240" w:lineRule="auto"/>
              <w:contextualSpacing/>
              <w:jc w:val="center"/>
              <w:rPr>
                <w:rFonts w:ascii="Times New Roman" w:hAnsi="Times New Roman"/>
                <w:sz w:val="24"/>
                <w:szCs w:val="24"/>
              </w:rPr>
            </w:pPr>
            <w:r w:rsidRPr="00B50D32">
              <w:rPr>
                <w:rFonts w:ascii="Times New Roman" w:hAnsi="Times New Roman"/>
                <w:sz w:val="24"/>
                <w:szCs w:val="24"/>
              </w:rPr>
              <w:t>Условия</w:t>
            </w:r>
          </w:p>
        </w:tc>
        <w:tc>
          <w:tcPr>
            <w:tcW w:w="0" w:type="auto"/>
            <w:vMerge w:val="restart"/>
            <w:tcMar>
              <w:top w:w="105" w:type="dxa"/>
              <w:left w:w="105" w:type="dxa"/>
              <w:bottom w:w="105" w:type="dxa"/>
              <w:right w:w="105" w:type="dxa"/>
            </w:tcMar>
            <w:vAlign w:val="center"/>
            <w:hideMark/>
          </w:tcPr>
          <w:p w:rsidR="00D80E32" w:rsidRPr="00B50D32" w:rsidRDefault="00D80E32" w:rsidP="00C453F0">
            <w:pPr>
              <w:spacing w:after="0" w:line="240" w:lineRule="auto"/>
              <w:contextualSpacing/>
              <w:jc w:val="center"/>
              <w:rPr>
                <w:rFonts w:ascii="Times New Roman" w:hAnsi="Times New Roman"/>
                <w:sz w:val="24"/>
                <w:szCs w:val="24"/>
              </w:rPr>
            </w:pPr>
            <w:r w:rsidRPr="00B50D32">
              <w:rPr>
                <w:rFonts w:ascii="Times New Roman" w:hAnsi="Times New Roman"/>
                <w:sz w:val="24"/>
                <w:szCs w:val="24"/>
              </w:rPr>
              <w:t>Размер к должностному окладу, ставке заработной платы</w:t>
            </w:r>
          </w:p>
        </w:tc>
      </w:tr>
      <w:tr w:rsidR="00B50D32" w:rsidRPr="00B50D32" w:rsidTr="00C453F0">
        <w:trPr>
          <w:trHeight w:val="673"/>
        </w:trPr>
        <w:tc>
          <w:tcPr>
            <w:tcW w:w="0" w:type="auto"/>
            <w:vMerge/>
            <w:hideMark/>
          </w:tcPr>
          <w:p w:rsidR="00D80E32" w:rsidRPr="00B50D32" w:rsidRDefault="00D80E32" w:rsidP="00B50D32">
            <w:pPr>
              <w:spacing w:after="0" w:line="240" w:lineRule="auto"/>
              <w:contextualSpacing/>
              <w:rPr>
                <w:rFonts w:ascii="Times New Roman" w:hAnsi="Times New Roman"/>
                <w:sz w:val="24"/>
                <w:szCs w:val="24"/>
              </w:rPr>
            </w:pPr>
          </w:p>
        </w:tc>
        <w:tc>
          <w:tcPr>
            <w:tcW w:w="0" w:type="auto"/>
            <w:vMerge/>
            <w:hideMark/>
          </w:tcPr>
          <w:p w:rsidR="00D80E32" w:rsidRPr="00B50D32" w:rsidRDefault="00D80E32" w:rsidP="00B50D32">
            <w:pPr>
              <w:spacing w:after="0" w:line="240" w:lineRule="auto"/>
              <w:contextualSpacing/>
              <w:rPr>
                <w:rFonts w:ascii="Times New Roman" w:hAnsi="Times New Roman"/>
                <w:sz w:val="24"/>
                <w:szCs w:val="24"/>
              </w:rPr>
            </w:pPr>
          </w:p>
        </w:tc>
        <w:tc>
          <w:tcPr>
            <w:tcW w:w="3806" w:type="dxa"/>
            <w:vMerge/>
            <w:hideMark/>
          </w:tcPr>
          <w:p w:rsidR="00D80E32" w:rsidRPr="00B50D32" w:rsidRDefault="00D80E32" w:rsidP="00B50D32">
            <w:pPr>
              <w:spacing w:after="0" w:line="240" w:lineRule="auto"/>
              <w:contextualSpacing/>
              <w:rPr>
                <w:rFonts w:ascii="Times New Roman" w:hAnsi="Times New Roman"/>
                <w:sz w:val="24"/>
                <w:szCs w:val="24"/>
              </w:rPr>
            </w:pPr>
          </w:p>
        </w:tc>
        <w:tc>
          <w:tcPr>
            <w:tcW w:w="4526" w:type="dxa"/>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наименование</w:t>
            </w:r>
          </w:p>
        </w:tc>
        <w:tc>
          <w:tcPr>
            <w:tcW w:w="2845" w:type="dxa"/>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индикатор</w:t>
            </w:r>
          </w:p>
        </w:tc>
        <w:tc>
          <w:tcPr>
            <w:tcW w:w="0" w:type="auto"/>
            <w:vMerge/>
            <w:hideMark/>
          </w:tcPr>
          <w:p w:rsidR="00D80E32" w:rsidRPr="00B50D32" w:rsidRDefault="00D80E32" w:rsidP="00B50D32">
            <w:pPr>
              <w:spacing w:after="0" w:line="240" w:lineRule="auto"/>
              <w:contextualSpacing/>
              <w:rPr>
                <w:rFonts w:ascii="Times New Roman" w:hAnsi="Times New Roman"/>
                <w:sz w:val="24"/>
                <w:szCs w:val="24"/>
              </w:rPr>
            </w:pPr>
          </w:p>
        </w:tc>
      </w:tr>
      <w:tr w:rsidR="00B50D32" w:rsidRPr="00B50D32" w:rsidTr="00C453F0">
        <w:trPr>
          <w:trHeight w:val="136"/>
        </w:trPr>
        <w:tc>
          <w:tcPr>
            <w:tcW w:w="0" w:type="auto"/>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1</w:t>
            </w:r>
          </w:p>
        </w:tc>
        <w:tc>
          <w:tcPr>
            <w:tcW w:w="0" w:type="auto"/>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2</w:t>
            </w:r>
          </w:p>
        </w:tc>
        <w:tc>
          <w:tcPr>
            <w:tcW w:w="3806" w:type="dxa"/>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3</w:t>
            </w:r>
          </w:p>
        </w:tc>
        <w:tc>
          <w:tcPr>
            <w:tcW w:w="4526" w:type="dxa"/>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4</w:t>
            </w:r>
          </w:p>
        </w:tc>
        <w:tc>
          <w:tcPr>
            <w:tcW w:w="2845" w:type="dxa"/>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5</w:t>
            </w:r>
          </w:p>
        </w:tc>
        <w:tc>
          <w:tcPr>
            <w:tcW w:w="0" w:type="auto"/>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6</w:t>
            </w:r>
          </w:p>
        </w:tc>
      </w:tr>
      <w:tr w:rsidR="00B50D32" w:rsidRPr="00B50D32" w:rsidTr="00C453F0">
        <w:trPr>
          <w:trHeight w:val="20"/>
        </w:trPr>
        <w:tc>
          <w:tcPr>
            <w:tcW w:w="0" w:type="auto"/>
            <w:vMerge w:val="restart"/>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1</w:t>
            </w:r>
          </w:p>
        </w:tc>
        <w:tc>
          <w:tcPr>
            <w:tcW w:w="0" w:type="auto"/>
            <w:vMerge w:val="restart"/>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Руководитель</w:t>
            </w:r>
          </w:p>
        </w:tc>
        <w:tc>
          <w:tcPr>
            <w:tcW w:w="3806" w:type="dxa"/>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Ответственное отношение к своим обязанностям</w:t>
            </w:r>
          </w:p>
        </w:tc>
        <w:tc>
          <w:tcPr>
            <w:tcW w:w="4526" w:type="dxa"/>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Отсутствие обоснованных зафиксированных замечаний к руководителю со стороны контролирующих органов, учредителя, граждан, организаций</w:t>
            </w:r>
          </w:p>
        </w:tc>
        <w:tc>
          <w:tcPr>
            <w:tcW w:w="2845" w:type="dxa"/>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Отсутствие случаев</w:t>
            </w:r>
          </w:p>
        </w:tc>
        <w:tc>
          <w:tcPr>
            <w:tcW w:w="0" w:type="auto"/>
            <w:tcMar>
              <w:top w:w="105" w:type="dxa"/>
              <w:left w:w="105" w:type="dxa"/>
              <w:bottom w:w="105" w:type="dxa"/>
              <w:right w:w="105" w:type="dxa"/>
            </w:tcMar>
            <w:hideMark/>
          </w:tcPr>
          <w:p w:rsidR="00D80E32" w:rsidRPr="00B50D32" w:rsidRDefault="00034AB3" w:rsidP="00B50D32">
            <w:pPr>
              <w:spacing w:after="0" w:line="240" w:lineRule="auto"/>
              <w:contextualSpacing/>
              <w:rPr>
                <w:rFonts w:ascii="Times New Roman" w:hAnsi="Times New Roman"/>
                <w:sz w:val="24"/>
                <w:szCs w:val="24"/>
              </w:rPr>
            </w:pPr>
            <w:r w:rsidRPr="00B50D32">
              <w:rPr>
                <w:rFonts w:ascii="Times New Roman" w:hAnsi="Times New Roman"/>
                <w:sz w:val="24"/>
                <w:szCs w:val="24"/>
              </w:rPr>
              <w:t>2</w:t>
            </w:r>
            <w:r w:rsidR="00D80E32" w:rsidRPr="00B50D32">
              <w:rPr>
                <w:rFonts w:ascii="Times New Roman" w:hAnsi="Times New Roman"/>
                <w:sz w:val="24"/>
                <w:szCs w:val="24"/>
              </w:rPr>
              <w:t>0%</w:t>
            </w:r>
          </w:p>
        </w:tc>
      </w:tr>
      <w:tr w:rsidR="00B50D32" w:rsidRPr="00B50D32" w:rsidTr="00C453F0">
        <w:trPr>
          <w:trHeight w:val="20"/>
        </w:trPr>
        <w:tc>
          <w:tcPr>
            <w:tcW w:w="0" w:type="auto"/>
            <w:vMerge/>
            <w:hideMark/>
          </w:tcPr>
          <w:p w:rsidR="00034AB3" w:rsidRPr="00B50D32" w:rsidRDefault="00034AB3" w:rsidP="00B50D32">
            <w:pPr>
              <w:spacing w:after="0" w:line="240" w:lineRule="auto"/>
              <w:contextualSpacing/>
              <w:rPr>
                <w:rFonts w:ascii="Times New Roman" w:hAnsi="Times New Roman"/>
                <w:sz w:val="24"/>
                <w:szCs w:val="24"/>
              </w:rPr>
            </w:pPr>
          </w:p>
        </w:tc>
        <w:tc>
          <w:tcPr>
            <w:tcW w:w="0" w:type="auto"/>
            <w:vMerge/>
            <w:hideMark/>
          </w:tcPr>
          <w:p w:rsidR="00034AB3" w:rsidRPr="00B50D32" w:rsidRDefault="00034AB3" w:rsidP="00B50D32">
            <w:pPr>
              <w:spacing w:after="0" w:line="240" w:lineRule="auto"/>
              <w:contextualSpacing/>
              <w:rPr>
                <w:rFonts w:ascii="Times New Roman" w:hAnsi="Times New Roman"/>
                <w:sz w:val="24"/>
                <w:szCs w:val="24"/>
              </w:rPr>
            </w:pPr>
          </w:p>
        </w:tc>
        <w:tc>
          <w:tcPr>
            <w:tcW w:w="3806" w:type="dxa"/>
            <w:tcMar>
              <w:top w:w="105" w:type="dxa"/>
              <w:left w:w="105" w:type="dxa"/>
              <w:bottom w:w="105" w:type="dxa"/>
              <w:right w:w="105" w:type="dxa"/>
            </w:tcMar>
            <w:hideMark/>
          </w:tcPr>
          <w:p w:rsidR="00034AB3" w:rsidRPr="00B50D32" w:rsidRDefault="00034AB3" w:rsidP="00B50D32">
            <w:pPr>
              <w:spacing w:after="0" w:line="240" w:lineRule="auto"/>
              <w:contextualSpacing/>
              <w:rPr>
                <w:rFonts w:ascii="Times New Roman" w:hAnsi="Times New Roman"/>
                <w:sz w:val="24"/>
                <w:szCs w:val="24"/>
              </w:rPr>
            </w:pPr>
            <w:r w:rsidRPr="00B50D32">
              <w:rPr>
                <w:rFonts w:ascii="Times New Roman" w:hAnsi="Times New Roman"/>
                <w:sz w:val="24"/>
                <w:szCs w:val="24"/>
              </w:rPr>
              <w:t>Исполнение муниципального задания</w:t>
            </w:r>
          </w:p>
        </w:tc>
        <w:tc>
          <w:tcPr>
            <w:tcW w:w="4526" w:type="dxa"/>
            <w:tcMar>
              <w:top w:w="105" w:type="dxa"/>
              <w:left w:w="105" w:type="dxa"/>
              <w:bottom w:w="105" w:type="dxa"/>
              <w:right w:w="105" w:type="dxa"/>
            </w:tcMar>
            <w:hideMark/>
          </w:tcPr>
          <w:p w:rsidR="00034AB3" w:rsidRPr="00B50D32" w:rsidRDefault="00034AB3" w:rsidP="00B50D32">
            <w:pPr>
              <w:spacing w:after="0" w:line="240" w:lineRule="auto"/>
              <w:contextualSpacing/>
              <w:rPr>
                <w:rFonts w:ascii="Times New Roman" w:hAnsi="Times New Roman"/>
                <w:sz w:val="24"/>
                <w:szCs w:val="24"/>
              </w:rPr>
            </w:pPr>
            <w:r w:rsidRPr="00B50D32">
              <w:rPr>
                <w:rFonts w:ascii="Times New Roman" w:hAnsi="Times New Roman"/>
                <w:sz w:val="24"/>
                <w:szCs w:val="24"/>
              </w:rPr>
              <w:t>Выполнение показателей установленных муниципальным заданием</w:t>
            </w:r>
          </w:p>
        </w:tc>
        <w:tc>
          <w:tcPr>
            <w:tcW w:w="2845" w:type="dxa"/>
            <w:tcMar>
              <w:top w:w="105" w:type="dxa"/>
              <w:left w:w="105" w:type="dxa"/>
              <w:bottom w:w="105" w:type="dxa"/>
              <w:right w:w="105" w:type="dxa"/>
            </w:tcMar>
            <w:hideMark/>
          </w:tcPr>
          <w:p w:rsidR="00034AB3" w:rsidRPr="00B50D32" w:rsidRDefault="00034AB3" w:rsidP="00B50D32">
            <w:pPr>
              <w:spacing w:after="0" w:line="240" w:lineRule="auto"/>
              <w:contextualSpacing/>
              <w:rPr>
                <w:rFonts w:ascii="Times New Roman" w:hAnsi="Times New Roman"/>
                <w:sz w:val="24"/>
                <w:szCs w:val="24"/>
              </w:rPr>
            </w:pPr>
            <w:r w:rsidRPr="00B50D32">
              <w:rPr>
                <w:rFonts w:ascii="Times New Roman" w:hAnsi="Times New Roman"/>
                <w:sz w:val="24"/>
                <w:szCs w:val="24"/>
              </w:rPr>
              <w:t>100 %</w:t>
            </w:r>
          </w:p>
        </w:tc>
        <w:tc>
          <w:tcPr>
            <w:tcW w:w="0" w:type="auto"/>
            <w:tcMar>
              <w:top w:w="105" w:type="dxa"/>
              <w:left w:w="105" w:type="dxa"/>
              <w:bottom w:w="105" w:type="dxa"/>
              <w:right w:w="105" w:type="dxa"/>
            </w:tcMar>
            <w:hideMark/>
          </w:tcPr>
          <w:p w:rsidR="00034AB3" w:rsidRPr="00B50D32" w:rsidRDefault="00034AB3" w:rsidP="00B50D32">
            <w:pPr>
              <w:spacing w:after="0" w:line="240" w:lineRule="auto"/>
              <w:contextualSpacing/>
              <w:rPr>
                <w:rFonts w:ascii="Times New Roman" w:hAnsi="Times New Roman"/>
                <w:sz w:val="24"/>
                <w:szCs w:val="24"/>
              </w:rPr>
            </w:pPr>
            <w:r w:rsidRPr="00B50D32">
              <w:rPr>
                <w:rFonts w:ascii="Times New Roman" w:hAnsi="Times New Roman"/>
                <w:sz w:val="24"/>
                <w:szCs w:val="24"/>
              </w:rPr>
              <w:t>20%</w:t>
            </w:r>
          </w:p>
        </w:tc>
      </w:tr>
      <w:tr w:rsidR="00B50D32" w:rsidRPr="00B50D32" w:rsidTr="00C453F0">
        <w:trPr>
          <w:trHeight w:val="20"/>
        </w:trPr>
        <w:tc>
          <w:tcPr>
            <w:tcW w:w="0" w:type="auto"/>
            <w:vMerge/>
            <w:hideMark/>
          </w:tcPr>
          <w:p w:rsidR="00D80E32" w:rsidRPr="00B50D32" w:rsidRDefault="00D80E32" w:rsidP="00B50D32">
            <w:pPr>
              <w:spacing w:after="0" w:line="240" w:lineRule="auto"/>
              <w:contextualSpacing/>
              <w:rPr>
                <w:rFonts w:ascii="Times New Roman" w:hAnsi="Times New Roman"/>
                <w:sz w:val="24"/>
                <w:szCs w:val="24"/>
              </w:rPr>
            </w:pPr>
          </w:p>
        </w:tc>
        <w:tc>
          <w:tcPr>
            <w:tcW w:w="0" w:type="auto"/>
            <w:vMerge/>
            <w:hideMark/>
          </w:tcPr>
          <w:p w:rsidR="00D80E32" w:rsidRPr="00B50D32" w:rsidRDefault="00D80E32" w:rsidP="00B50D32">
            <w:pPr>
              <w:spacing w:after="0" w:line="240" w:lineRule="auto"/>
              <w:contextualSpacing/>
              <w:rPr>
                <w:rFonts w:ascii="Times New Roman" w:hAnsi="Times New Roman"/>
                <w:sz w:val="24"/>
                <w:szCs w:val="24"/>
              </w:rPr>
            </w:pPr>
          </w:p>
        </w:tc>
        <w:tc>
          <w:tcPr>
            <w:tcW w:w="3806" w:type="dxa"/>
            <w:vMerge w:val="restart"/>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Методическая деятельность учреждения</w:t>
            </w:r>
          </w:p>
        </w:tc>
        <w:tc>
          <w:tcPr>
            <w:tcW w:w="4526" w:type="dxa"/>
            <w:vMerge w:val="restart"/>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Проведение методических совещаний, семинаров</w:t>
            </w:r>
          </w:p>
        </w:tc>
        <w:tc>
          <w:tcPr>
            <w:tcW w:w="2845" w:type="dxa"/>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Количество совещаний, семинаров</w:t>
            </w:r>
            <w:r w:rsidR="00541AE1" w:rsidRPr="00B50D32">
              <w:rPr>
                <w:rFonts w:ascii="Times New Roman" w:hAnsi="Times New Roman"/>
                <w:sz w:val="24"/>
                <w:szCs w:val="24"/>
              </w:rPr>
              <w:t xml:space="preserve">, </w:t>
            </w:r>
            <w:r w:rsidRPr="00B50D32">
              <w:rPr>
                <w:rFonts w:ascii="Times New Roman" w:hAnsi="Times New Roman"/>
                <w:sz w:val="24"/>
                <w:szCs w:val="24"/>
              </w:rPr>
              <w:t>от 1 до 3</w:t>
            </w:r>
          </w:p>
        </w:tc>
        <w:tc>
          <w:tcPr>
            <w:tcW w:w="0" w:type="auto"/>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5%</w:t>
            </w:r>
          </w:p>
        </w:tc>
      </w:tr>
      <w:tr w:rsidR="00B50D32" w:rsidRPr="00B50D32" w:rsidTr="00C453F0">
        <w:trPr>
          <w:trHeight w:val="20"/>
        </w:trPr>
        <w:tc>
          <w:tcPr>
            <w:tcW w:w="0" w:type="auto"/>
            <w:vMerge/>
            <w:hideMark/>
          </w:tcPr>
          <w:p w:rsidR="00D80E32" w:rsidRPr="00B50D32" w:rsidRDefault="00D80E32" w:rsidP="00B50D32">
            <w:pPr>
              <w:spacing w:after="0" w:line="240" w:lineRule="auto"/>
              <w:contextualSpacing/>
              <w:rPr>
                <w:rFonts w:ascii="Times New Roman" w:hAnsi="Times New Roman"/>
                <w:sz w:val="24"/>
                <w:szCs w:val="24"/>
              </w:rPr>
            </w:pPr>
          </w:p>
        </w:tc>
        <w:tc>
          <w:tcPr>
            <w:tcW w:w="0" w:type="auto"/>
            <w:vMerge/>
            <w:hideMark/>
          </w:tcPr>
          <w:p w:rsidR="00D80E32" w:rsidRPr="00B50D32" w:rsidRDefault="00D80E32" w:rsidP="00B50D32">
            <w:pPr>
              <w:spacing w:after="0" w:line="240" w:lineRule="auto"/>
              <w:contextualSpacing/>
              <w:rPr>
                <w:rFonts w:ascii="Times New Roman" w:hAnsi="Times New Roman"/>
                <w:sz w:val="24"/>
                <w:szCs w:val="24"/>
              </w:rPr>
            </w:pPr>
          </w:p>
        </w:tc>
        <w:tc>
          <w:tcPr>
            <w:tcW w:w="3806" w:type="dxa"/>
            <w:vMerge/>
            <w:hideMark/>
          </w:tcPr>
          <w:p w:rsidR="00D80E32" w:rsidRPr="00B50D32" w:rsidRDefault="00D80E32" w:rsidP="00B50D32">
            <w:pPr>
              <w:spacing w:after="0" w:line="240" w:lineRule="auto"/>
              <w:contextualSpacing/>
              <w:rPr>
                <w:rFonts w:ascii="Times New Roman" w:hAnsi="Times New Roman"/>
                <w:sz w:val="24"/>
                <w:szCs w:val="24"/>
              </w:rPr>
            </w:pPr>
          </w:p>
        </w:tc>
        <w:tc>
          <w:tcPr>
            <w:tcW w:w="4526" w:type="dxa"/>
            <w:vMerge/>
            <w:hideMark/>
          </w:tcPr>
          <w:p w:rsidR="00D80E32" w:rsidRPr="00B50D32" w:rsidRDefault="00D80E32" w:rsidP="00B50D32">
            <w:pPr>
              <w:spacing w:after="0" w:line="240" w:lineRule="auto"/>
              <w:contextualSpacing/>
              <w:rPr>
                <w:rFonts w:ascii="Times New Roman" w:hAnsi="Times New Roman"/>
                <w:sz w:val="24"/>
                <w:szCs w:val="24"/>
              </w:rPr>
            </w:pPr>
          </w:p>
        </w:tc>
        <w:tc>
          <w:tcPr>
            <w:tcW w:w="2845" w:type="dxa"/>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Свыше 3</w:t>
            </w:r>
          </w:p>
        </w:tc>
        <w:tc>
          <w:tcPr>
            <w:tcW w:w="0" w:type="auto"/>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10%</w:t>
            </w:r>
          </w:p>
        </w:tc>
      </w:tr>
      <w:tr w:rsidR="00B50D32" w:rsidRPr="00B50D32" w:rsidTr="00C453F0">
        <w:trPr>
          <w:trHeight w:val="20"/>
        </w:trPr>
        <w:tc>
          <w:tcPr>
            <w:tcW w:w="0" w:type="auto"/>
            <w:vMerge/>
            <w:hideMark/>
          </w:tcPr>
          <w:p w:rsidR="00D80E32" w:rsidRPr="00B50D32" w:rsidRDefault="00D80E32" w:rsidP="00B50D32">
            <w:pPr>
              <w:spacing w:after="0" w:line="240" w:lineRule="auto"/>
              <w:contextualSpacing/>
              <w:rPr>
                <w:rFonts w:ascii="Times New Roman" w:hAnsi="Times New Roman"/>
                <w:sz w:val="24"/>
                <w:szCs w:val="24"/>
              </w:rPr>
            </w:pPr>
          </w:p>
        </w:tc>
        <w:tc>
          <w:tcPr>
            <w:tcW w:w="0" w:type="auto"/>
            <w:vMerge/>
            <w:hideMark/>
          </w:tcPr>
          <w:p w:rsidR="00D80E32" w:rsidRPr="00B50D32" w:rsidRDefault="00D80E32" w:rsidP="00B50D32">
            <w:pPr>
              <w:spacing w:after="0" w:line="240" w:lineRule="auto"/>
              <w:contextualSpacing/>
              <w:rPr>
                <w:rFonts w:ascii="Times New Roman" w:hAnsi="Times New Roman"/>
                <w:sz w:val="24"/>
                <w:szCs w:val="24"/>
              </w:rPr>
            </w:pPr>
          </w:p>
        </w:tc>
        <w:tc>
          <w:tcPr>
            <w:tcW w:w="3806" w:type="dxa"/>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 xml:space="preserve">Выстраивание эффективного взаимодействия с муниципальными образованиями Красноярского края, субъектами РФ, другими учреждениями и ведомствами для достижения цели </w:t>
            </w:r>
            <w:r w:rsidRPr="00B50D32">
              <w:rPr>
                <w:rFonts w:ascii="Times New Roman" w:hAnsi="Times New Roman"/>
                <w:sz w:val="24"/>
                <w:szCs w:val="24"/>
              </w:rPr>
              <w:lastRenderedPageBreak/>
              <w:t>деятельности учреждения</w:t>
            </w:r>
          </w:p>
        </w:tc>
        <w:tc>
          <w:tcPr>
            <w:tcW w:w="4526" w:type="dxa"/>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lastRenderedPageBreak/>
              <w:t>Наличие соглашений, договоров о совместной деятельности</w:t>
            </w:r>
          </w:p>
        </w:tc>
        <w:tc>
          <w:tcPr>
            <w:tcW w:w="2845" w:type="dxa"/>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Факт наличия</w:t>
            </w:r>
          </w:p>
        </w:tc>
        <w:tc>
          <w:tcPr>
            <w:tcW w:w="0" w:type="auto"/>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5%</w:t>
            </w:r>
          </w:p>
        </w:tc>
      </w:tr>
      <w:tr w:rsidR="00B50D32" w:rsidRPr="00B50D32" w:rsidTr="00C453F0">
        <w:trPr>
          <w:trHeight w:val="20"/>
        </w:trPr>
        <w:tc>
          <w:tcPr>
            <w:tcW w:w="0" w:type="auto"/>
            <w:vMerge/>
            <w:hideMark/>
          </w:tcPr>
          <w:p w:rsidR="00D80E32" w:rsidRPr="00B50D32" w:rsidRDefault="00D80E32" w:rsidP="00B50D32">
            <w:pPr>
              <w:spacing w:after="0" w:line="240" w:lineRule="auto"/>
              <w:contextualSpacing/>
              <w:rPr>
                <w:rFonts w:ascii="Times New Roman" w:hAnsi="Times New Roman"/>
                <w:sz w:val="24"/>
                <w:szCs w:val="24"/>
              </w:rPr>
            </w:pPr>
          </w:p>
        </w:tc>
        <w:tc>
          <w:tcPr>
            <w:tcW w:w="0" w:type="auto"/>
            <w:vMerge/>
            <w:hideMark/>
          </w:tcPr>
          <w:p w:rsidR="00D80E32" w:rsidRPr="00B50D32" w:rsidRDefault="00D80E32" w:rsidP="00B50D32">
            <w:pPr>
              <w:spacing w:after="0" w:line="240" w:lineRule="auto"/>
              <w:contextualSpacing/>
              <w:rPr>
                <w:rFonts w:ascii="Times New Roman" w:hAnsi="Times New Roman"/>
                <w:sz w:val="24"/>
                <w:szCs w:val="24"/>
              </w:rPr>
            </w:pPr>
          </w:p>
        </w:tc>
        <w:tc>
          <w:tcPr>
            <w:tcW w:w="3806" w:type="dxa"/>
            <w:vMerge w:val="restart"/>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Результативность учреждения</w:t>
            </w:r>
          </w:p>
        </w:tc>
        <w:tc>
          <w:tcPr>
            <w:tcW w:w="4526" w:type="dxa"/>
            <w:vMerge w:val="restart"/>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Освещение деятельности учреждения в СМИ</w:t>
            </w:r>
          </w:p>
        </w:tc>
        <w:tc>
          <w:tcPr>
            <w:tcW w:w="2845" w:type="dxa"/>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Количество сюжетов, публикаций, от 1 до 6</w:t>
            </w:r>
          </w:p>
        </w:tc>
        <w:tc>
          <w:tcPr>
            <w:tcW w:w="0" w:type="auto"/>
            <w:tcMar>
              <w:top w:w="105" w:type="dxa"/>
              <w:left w:w="105" w:type="dxa"/>
              <w:bottom w:w="105" w:type="dxa"/>
              <w:right w:w="105" w:type="dxa"/>
            </w:tcMar>
            <w:hideMark/>
          </w:tcPr>
          <w:p w:rsidR="00D80E32" w:rsidRPr="00B50D32" w:rsidRDefault="00034AB3" w:rsidP="00B50D32">
            <w:pPr>
              <w:spacing w:after="0" w:line="240" w:lineRule="auto"/>
              <w:contextualSpacing/>
              <w:rPr>
                <w:rFonts w:ascii="Times New Roman" w:hAnsi="Times New Roman"/>
                <w:sz w:val="24"/>
                <w:szCs w:val="24"/>
              </w:rPr>
            </w:pPr>
            <w:r w:rsidRPr="00B50D32">
              <w:rPr>
                <w:rFonts w:ascii="Times New Roman" w:hAnsi="Times New Roman"/>
                <w:sz w:val="24"/>
                <w:szCs w:val="24"/>
              </w:rPr>
              <w:t>5</w:t>
            </w:r>
            <w:r w:rsidR="00D80E32" w:rsidRPr="00B50D32">
              <w:rPr>
                <w:rFonts w:ascii="Times New Roman" w:hAnsi="Times New Roman"/>
                <w:sz w:val="24"/>
                <w:szCs w:val="24"/>
              </w:rPr>
              <w:t>%</w:t>
            </w:r>
          </w:p>
        </w:tc>
      </w:tr>
      <w:tr w:rsidR="00B50D32" w:rsidRPr="00B50D32" w:rsidTr="00C453F0">
        <w:trPr>
          <w:trHeight w:val="20"/>
        </w:trPr>
        <w:tc>
          <w:tcPr>
            <w:tcW w:w="0" w:type="auto"/>
            <w:vMerge/>
            <w:hideMark/>
          </w:tcPr>
          <w:p w:rsidR="00D80E32" w:rsidRPr="00B50D32" w:rsidRDefault="00D80E32" w:rsidP="00B50D32">
            <w:pPr>
              <w:spacing w:after="0" w:line="240" w:lineRule="auto"/>
              <w:contextualSpacing/>
              <w:rPr>
                <w:rFonts w:ascii="Times New Roman" w:hAnsi="Times New Roman"/>
                <w:sz w:val="24"/>
                <w:szCs w:val="24"/>
              </w:rPr>
            </w:pPr>
          </w:p>
        </w:tc>
        <w:tc>
          <w:tcPr>
            <w:tcW w:w="0" w:type="auto"/>
            <w:vMerge/>
            <w:hideMark/>
          </w:tcPr>
          <w:p w:rsidR="00D80E32" w:rsidRPr="00B50D32" w:rsidRDefault="00D80E32" w:rsidP="00B50D32">
            <w:pPr>
              <w:spacing w:after="0" w:line="240" w:lineRule="auto"/>
              <w:contextualSpacing/>
              <w:rPr>
                <w:rFonts w:ascii="Times New Roman" w:hAnsi="Times New Roman"/>
                <w:sz w:val="24"/>
                <w:szCs w:val="24"/>
              </w:rPr>
            </w:pPr>
          </w:p>
        </w:tc>
        <w:tc>
          <w:tcPr>
            <w:tcW w:w="3806" w:type="dxa"/>
            <w:vMerge/>
            <w:hideMark/>
          </w:tcPr>
          <w:p w:rsidR="00D80E32" w:rsidRPr="00B50D32" w:rsidRDefault="00D80E32" w:rsidP="00B50D32">
            <w:pPr>
              <w:spacing w:after="0" w:line="240" w:lineRule="auto"/>
              <w:contextualSpacing/>
              <w:rPr>
                <w:rFonts w:ascii="Times New Roman" w:hAnsi="Times New Roman"/>
                <w:sz w:val="24"/>
                <w:szCs w:val="24"/>
              </w:rPr>
            </w:pPr>
          </w:p>
        </w:tc>
        <w:tc>
          <w:tcPr>
            <w:tcW w:w="4526" w:type="dxa"/>
            <w:vMerge/>
            <w:hideMark/>
          </w:tcPr>
          <w:p w:rsidR="00D80E32" w:rsidRPr="00B50D32" w:rsidRDefault="00D80E32" w:rsidP="00B50D32">
            <w:pPr>
              <w:spacing w:after="0" w:line="240" w:lineRule="auto"/>
              <w:contextualSpacing/>
              <w:rPr>
                <w:rFonts w:ascii="Times New Roman" w:hAnsi="Times New Roman"/>
                <w:sz w:val="24"/>
                <w:szCs w:val="24"/>
              </w:rPr>
            </w:pPr>
          </w:p>
        </w:tc>
        <w:tc>
          <w:tcPr>
            <w:tcW w:w="2845" w:type="dxa"/>
            <w:tcMar>
              <w:top w:w="105" w:type="dxa"/>
              <w:left w:w="105" w:type="dxa"/>
              <w:bottom w:w="105" w:type="dxa"/>
              <w:right w:w="105" w:type="dxa"/>
            </w:tcMar>
            <w:hideMark/>
          </w:tcPr>
          <w:p w:rsidR="00D80E32" w:rsidRPr="00B50D32" w:rsidRDefault="00D80E32" w:rsidP="00B50D32">
            <w:pPr>
              <w:spacing w:after="0" w:line="240" w:lineRule="auto"/>
              <w:contextualSpacing/>
              <w:rPr>
                <w:rFonts w:ascii="Times New Roman" w:hAnsi="Times New Roman"/>
                <w:sz w:val="24"/>
                <w:szCs w:val="24"/>
              </w:rPr>
            </w:pPr>
            <w:r w:rsidRPr="00B50D32">
              <w:rPr>
                <w:rFonts w:ascii="Times New Roman" w:hAnsi="Times New Roman"/>
                <w:sz w:val="24"/>
                <w:szCs w:val="24"/>
              </w:rPr>
              <w:t>Свыше 6</w:t>
            </w:r>
          </w:p>
        </w:tc>
        <w:tc>
          <w:tcPr>
            <w:tcW w:w="0" w:type="auto"/>
            <w:tcMar>
              <w:top w:w="105" w:type="dxa"/>
              <w:left w:w="105" w:type="dxa"/>
              <w:bottom w:w="105" w:type="dxa"/>
              <w:right w:w="105" w:type="dxa"/>
            </w:tcMar>
            <w:hideMark/>
          </w:tcPr>
          <w:p w:rsidR="00D80E32" w:rsidRPr="00B50D32" w:rsidRDefault="00034AB3" w:rsidP="00B50D32">
            <w:pPr>
              <w:spacing w:after="0" w:line="240" w:lineRule="auto"/>
              <w:contextualSpacing/>
              <w:rPr>
                <w:rFonts w:ascii="Times New Roman" w:hAnsi="Times New Roman"/>
                <w:sz w:val="24"/>
                <w:szCs w:val="24"/>
              </w:rPr>
            </w:pPr>
            <w:r w:rsidRPr="00B50D32">
              <w:rPr>
                <w:rFonts w:ascii="Times New Roman" w:hAnsi="Times New Roman"/>
                <w:sz w:val="24"/>
                <w:szCs w:val="24"/>
              </w:rPr>
              <w:t>10</w:t>
            </w:r>
            <w:r w:rsidR="00D80E32" w:rsidRPr="00B50D32">
              <w:rPr>
                <w:rFonts w:ascii="Times New Roman" w:hAnsi="Times New Roman"/>
                <w:sz w:val="24"/>
                <w:szCs w:val="24"/>
              </w:rPr>
              <w:t>%</w:t>
            </w:r>
          </w:p>
        </w:tc>
      </w:tr>
    </w:tbl>
    <w:p w:rsidR="00105F8D" w:rsidRPr="00B50D32" w:rsidRDefault="00105F8D" w:rsidP="00122CB0">
      <w:pPr>
        <w:spacing w:after="0" w:line="240" w:lineRule="auto"/>
        <w:contextualSpacing/>
        <w:rPr>
          <w:rFonts w:ascii="Times New Roman" w:hAnsi="Times New Roman"/>
          <w:sz w:val="24"/>
          <w:szCs w:val="24"/>
        </w:rPr>
      </w:pPr>
    </w:p>
    <w:p w:rsidR="00105F8D" w:rsidRPr="00B50D32" w:rsidRDefault="00105F8D" w:rsidP="00122CB0">
      <w:pPr>
        <w:rPr>
          <w:rFonts w:ascii="Times New Roman" w:hAnsi="Times New Roman"/>
          <w:sz w:val="24"/>
          <w:szCs w:val="24"/>
        </w:rPr>
      </w:pPr>
      <w:r w:rsidRPr="00B50D32">
        <w:rPr>
          <w:rFonts w:ascii="Times New Roman" w:hAnsi="Times New Roman"/>
          <w:sz w:val="24"/>
          <w:szCs w:val="24"/>
        </w:rPr>
        <w:br w:type="page"/>
      </w:r>
    </w:p>
    <w:p w:rsidR="00D80E32" w:rsidRPr="00B50D32" w:rsidRDefault="00D80E32" w:rsidP="00122CB0">
      <w:pPr>
        <w:spacing w:after="0" w:line="240" w:lineRule="auto"/>
        <w:contextualSpacing/>
        <w:jc w:val="right"/>
        <w:rPr>
          <w:rFonts w:ascii="Times New Roman" w:hAnsi="Times New Roman"/>
          <w:sz w:val="28"/>
          <w:szCs w:val="28"/>
        </w:rPr>
      </w:pPr>
      <w:r w:rsidRPr="00B50D32">
        <w:rPr>
          <w:rFonts w:ascii="Times New Roman" w:hAnsi="Times New Roman"/>
          <w:sz w:val="28"/>
          <w:szCs w:val="28"/>
        </w:rPr>
        <w:t>Приложение № 1</w:t>
      </w:r>
      <w:r w:rsidR="00417239" w:rsidRPr="00B50D32">
        <w:rPr>
          <w:rFonts w:ascii="Times New Roman" w:hAnsi="Times New Roman"/>
          <w:sz w:val="28"/>
          <w:szCs w:val="28"/>
        </w:rPr>
        <w:t>0</w:t>
      </w:r>
    </w:p>
    <w:p w:rsidR="00B23057" w:rsidRPr="00B50D32" w:rsidRDefault="00B23057" w:rsidP="00B23057">
      <w:pPr>
        <w:spacing w:after="0" w:line="240" w:lineRule="auto"/>
        <w:contextualSpacing/>
        <w:jc w:val="right"/>
        <w:rPr>
          <w:rFonts w:ascii="Times New Roman" w:hAnsi="Times New Roman"/>
          <w:sz w:val="28"/>
          <w:szCs w:val="28"/>
        </w:rPr>
      </w:pPr>
      <w:r w:rsidRPr="00B50D32">
        <w:rPr>
          <w:rFonts w:ascii="Times New Roman" w:hAnsi="Times New Roman"/>
          <w:sz w:val="28"/>
          <w:szCs w:val="28"/>
        </w:rPr>
        <w:t>к примерному Положению</w:t>
      </w:r>
    </w:p>
    <w:p w:rsidR="00B23057" w:rsidRPr="00B50D32" w:rsidRDefault="00B23057" w:rsidP="00B23057">
      <w:pPr>
        <w:spacing w:after="0" w:line="240" w:lineRule="auto"/>
        <w:contextualSpacing/>
        <w:jc w:val="right"/>
        <w:rPr>
          <w:rFonts w:ascii="Times New Roman" w:hAnsi="Times New Roman"/>
          <w:sz w:val="28"/>
          <w:szCs w:val="28"/>
        </w:rPr>
      </w:pPr>
      <w:r w:rsidRPr="00B50D32">
        <w:rPr>
          <w:rFonts w:ascii="Times New Roman" w:hAnsi="Times New Roman"/>
          <w:sz w:val="28"/>
          <w:szCs w:val="28"/>
        </w:rPr>
        <w:t>об оплате труда работников муниципальных</w:t>
      </w:r>
    </w:p>
    <w:p w:rsidR="00B23057" w:rsidRPr="00B50D32" w:rsidRDefault="00B23057" w:rsidP="00B23057">
      <w:pPr>
        <w:spacing w:after="0" w:line="240" w:lineRule="auto"/>
        <w:contextualSpacing/>
        <w:jc w:val="right"/>
        <w:rPr>
          <w:rFonts w:ascii="Times New Roman" w:hAnsi="Times New Roman"/>
          <w:sz w:val="28"/>
          <w:szCs w:val="28"/>
        </w:rPr>
      </w:pPr>
      <w:r w:rsidRPr="00B50D32">
        <w:rPr>
          <w:rFonts w:ascii="Times New Roman" w:hAnsi="Times New Roman"/>
          <w:sz w:val="28"/>
          <w:szCs w:val="28"/>
        </w:rPr>
        <w:t>учреждений молодежной политики Идринского района</w:t>
      </w:r>
    </w:p>
    <w:p w:rsidR="00105F8D" w:rsidRPr="00B50D32" w:rsidRDefault="00105F8D" w:rsidP="00122CB0">
      <w:pPr>
        <w:spacing w:after="0" w:line="240" w:lineRule="auto"/>
        <w:contextualSpacing/>
        <w:rPr>
          <w:rFonts w:ascii="Times New Roman" w:hAnsi="Times New Roman"/>
          <w:sz w:val="28"/>
          <w:szCs w:val="28"/>
        </w:rPr>
      </w:pPr>
    </w:p>
    <w:p w:rsidR="00D80E32" w:rsidRPr="00B50D32" w:rsidRDefault="00D80E32" w:rsidP="00B50D32">
      <w:pPr>
        <w:spacing w:after="0" w:line="240" w:lineRule="auto"/>
        <w:contextualSpacing/>
        <w:jc w:val="center"/>
        <w:rPr>
          <w:rFonts w:ascii="Times New Roman" w:hAnsi="Times New Roman"/>
          <w:sz w:val="28"/>
          <w:szCs w:val="28"/>
        </w:rPr>
      </w:pPr>
      <w:r w:rsidRPr="00B50D32">
        <w:rPr>
          <w:rFonts w:ascii="Times New Roman" w:hAnsi="Times New Roman"/>
          <w:sz w:val="28"/>
          <w:szCs w:val="28"/>
        </w:rPr>
        <w:t>Размеры и условия установления выплат по итогам р</w:t>
      </w:r>
      <w:r w:rsidR="00541AE1" w:rsidRPr="00B50D32">
        <w:rPr>
          <w:rFonts w:ascii="Times New Roman" w:hAnsi="Times New Roman"/>
          <w:sz w:val="28"/>
          <w:szCs w:val="28"/>
        </w:rPr>
        <w:t>аботы за год для руководителей</w:t>
      </w:r>
    </w:p>
    <w:tbl>
      <w:tblPr>
        <w:tblW w:w="15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8"/>
        <w:gridCol w:w="1959"/>
        <w:gridCol w:w="10318"/>
        <w:gridCol w:w="2549"/>
      </w:tblGrid>
      <w:tr w:rsidR="00B50D32" w:rsidRPr="00B50D32" w:rsidTr="00105F8D">
        <w:tc>
          <w:tcPr>
            <w:tcW w:w="0" w:type="auto"/>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 п/п</w:t>
            </w:r>
          </w:p>
        </w:tc>
        <w:tc>
          <w:tcPr>
            <w:tcW w:w="1865"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Наименование должности</w:t>
            </w:r>
          </w:p>
        </w:tc>
        <w:tc>
          <w:tcPr>
            <w:tcW w:w="10348"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Условия выплат по итогам работы</w:t>
            </w:r>
          </w:p>
        </w:tc>
        <w:tc>
          <w:tcPr>
            <w:tcW w:w="2551"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Размер выплат к должностному окладу</w:t>
            </w:r>
          </w:p>
        </w:tc>
      </w:tr>
      <w:tr w:rsidR="00B50D32" w:rsidRPr="00B50D32" w:rsidTr="00105F8D">
        <w:tc>
          <w:tcPr>
            <w:tcW w:w="0" w:type="auto"/>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1</w:t>
            </w:r>
          </w:p>
        </w:tc>
        <w:tc>
          <w:tcPr>
            <w:tcW w:w="1865" w:type="dxa"/>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w:t>
            </w:r>
          </w:p>
        </w:tc>
        <w:tc>
          <w:tcPr>
            <w:tcW w:w="10348" w:type="dxa"/>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3</w:t>
            </w:r>
          </w:p>
        </w:tc>
        <w:tc>
          <w:tcPr>
            <w:tcW w:w="2551" w:type="dxa"/>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4</w:t>
            </w:r>
          </w:p>
        </w:tc>
      </w:tr>
      <w:tr w:rsidR="00B50D32" w:rsidRPr="00B50D32" w:rsidTr="00105F8D">
        <w:tc>
          <w:tcPr>
            <w:tcW w:w="0" w:type="auto"/>
            <w:vMerge w:val="restart"/>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1865" w:type="dxa"/>
            <w:vMerge w:val="restart"/>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Руководитель</w:t>
            </w:r>
          </w:p>
        </w:tc>
        <w:tc>
          <w:tcPr>
            <w:tcW w:w="10348"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качественная подготовка и проведение мероприятий, связанных с уставной деятельностью учреждения (отсутствие обоснованных замечаний, жалоб)</w:t>
            </w:r>
          </w:p>
        </w:tc>
        <w:tc>
          <w:tcPr>
            <w:tcW w:w="2551" w:type="dxa"/>
            <w:tcMar>
              <w:top w:w="105" w:type="dxa"/>
              <w:left w:w="105" w:type="dxa"/>
              <w:bottom w:w="105" w:type="dxa"/>
              <w:right w:w="105" w:type="dxa"/>
            </w:tcMar>
            <w:vAlign w:val="center"/>
            <w:hideMark/>
          </w:tcPr>
          <w:p w:rsidR="00D80E32" w:rsidRPr="00B50D32" w:rsidRDefault="00417239" w:rsidP="00122CB0">
            <w:pPr>
              <w:spacing w:after="0" w:line="240" w:lineRule="auto"/>
              <w:contextualSpacing/>
              <w:rPr>
                <w:rFonts w:ascii="Times New Roman" w:hAnsi="Times New Roman"/>
                <w:sz w:val="28"/>
                <w:szCs w:val="28"/>
              </w:rPr>
            </w:pPr>
            <w:r w:rsidRPr="00B50D32">
              <w:rPr>
                <w:rFonts w:ascii="Times New Roman" w:hAnsi="Times New Roman"/>
                <w:sz w:val="28"/>
                <w:szCs w:val="28"/>
              </w:rPr>
              <w:t>3</w:t>
            </w:r>
            <w:r w:rsidR="00D80E32" w:rsidRPr="00B50D32">
              <w:rPr>
                <w:rFonts w:ascii="Times New Roman" w:hAnsi="Times New Roman"/>
                <w:sz w:val="28"/>
                <w:szCs w:val="28"/>
              </w:rPr>
              <w:t>0%</w:t>
            </w:r>
          </w:p>
        </w:tc>
      </w:tr>
      <w:tr w:rsidR="00B50D32" w:rsidRPr="00B50D32" w:rsidTr="00105F8D">
        <w:tc>
          <w:tcPr>
            <w:tcW w:w="0" w:type="auto"/>
            <w:vMerge/>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1865" w:type="dxa"/>
            <w:vMerge/>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10348"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участие в реализации национальных проектов, федеральных и региональных целевых программ (зафиксированный факт участия)</w:t>
            </w:r>
          </w:p>
        </w:tc>
        <w:tc>
          <w:tcPr>
            <w:tcW w:w="2551" w:type="dxa"/>
            <w:tcMar>
              <w:top w:w="105" w:type="dxa"/>
              <w:left w:w="105" w:type="dxa"/>
              <w:bottom w:w="105" w:type="dxa"/>
              <w:right w:w="105" w:type="dxa"/>
            </w:tcMar>
            <w:vAlign w:val="center"/>
            <w:hideMark/>
          </w:tcPr>
          <w:p w:rsidR="00D80E32" w:rsidRPr="00B50D32" w:rsidRDefault="00417239"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w:t>
            </w:r>
            <w:r w:rsidR="00D80E32" w:rsidRPr="00B50D32">
              <w:rPr>
                <w:rFonts w:ascii="Times New Roman" w:hAnsi="Times New Roman"/>
                <w:sz w:val="28"/>
                <w:szCs w:val="28"/>
              </w:rPr>
              <w:t>0%</w:t>
            </w:r>
          </w:p>
        </w:tc>
      </w:tr>
      <w:tr w:rsidR="00B50D32" w:rsidRPr="00B50D32" w:rsidTr="00105F8D">
        <w:tc>
          <w:tcPr>
            <w:tcW w:w="0" w:type="auto"/>
            <w:vMerge/>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1865" w:type="dxa"/>
            <w:vMerge/>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10348"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отсутствие нарушений в финансово-хозяйственной деятельности учреждения</w:t>
            </w:r>
          </w:p>
        </w:tc>
        <w:tc>
          <w:tcPr>
            <w:tcW w:w="2551" w:type="dxa"/>
            <w:tcMar>
              <w:top w:w="105" w:type="dxa"/>
              <w:left w:w="105" w:type="dxa"/>
              <w:bottom w:w="105" w:type="dxa"/>
              <w:right w:w="105" w:type="dxa"/>
            </w:tcMar>
            <w:vAlign w:val="center"/>
            <w:hideMark/>
          </w:tcPr>
          <w:p w:rsidR="00D80E32" w:rsidRPr="00B50D32" w:rsidRDefault="00417239"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w:t>
            </w:r>
            <w:r w:rsidR="00D80E32" w:rsidRPr="00B50D32">
              <w:rPr>
                <w:rFonts w:ascii="Times New Roman" w:hAnsi="Times New Roman"/>
                <w:sz w:val="28"/>
                <w:szCs w:val="28"/>
              </w:rPr>
              <w:t>0%</w:t>
            </w:r>
          </w:p>
        </w:tc>
      </w:tr>
      <w:tr w:rsidR="00B50D32" w:rsidRPr="00B50D32" w:rsidTr="00105F8D">
        <w:tc>
          <w:tcPr>
            <w:tcW w:w="0" w:type="auto"/>
            <w:vMerge/>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1865" w:type="dxa"/>
            <w:vMerge/>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10348"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 xml:space="preserve">оперативное и качественное исполнение и предоставление запрашиваемой </w:t>
            </w:r>
            <w:r w:rsidR="00417239" w:rsidRPr="00B50D32">
              <w:rPr>
                <w:rFonts w:ascii="Times New Roman" w:hAnsi="Times New Roman"/>
                <w:sz w:val="28"/>
                <w:szCs w:val="28"/>
              </w:rPr>
              <w:t>Агент</w:t>
            </w:r>
            <w:r w:rsidRPr="00B50D32">
              <w:rPr>
                <w:rFonts w:ascii="Times New Roman" w:hAnsi="Times New Roman"/>
                <w:sz w:val="28"/>
                <w:szCs w:val="28"/>
              </w:rPr>
              <w:t>ством у учреждения информации (выполнение в срок без обоснованных зафиксированных замечаний)</w:t>
            </w:r>
          </w:p>
        </w:tc>
        <w:tc>
          <w:tcPr>
            <w:tcW w:w="2551" w:type="dxa"/>
            <w:tcMar>
              <w:top w:w="105" w:type="dxa"/>
              <w:left w:w="105" w:type="dxa"/>
              <w:bottom w:w="105" w:type="dxa"/>
              <w:right w:w="105" w:type="dxa"/>
            </w:tcMar>
            <w:vAlign w:val="center"/>
            <w:hideMark/>
          </w:tcPr>
          <w:p w:rsidR="00D80E32" w:rsidRPr="00B50D32" w:rsidRDefault="00417239" w:rsidP="00122CB0">
            <w:pPr>
              <w:spacing w:after="0" w:line="240" w:lineRule="auto"/>
              <w:contextualSpacing/>
              <w:rPr>
                <w:rFonts w:ascii="Times New Roman" w:hAnsi="Times New Roman"/>
                <w:sz w:val="28"/>
                <w:szCs w:val="28"/>
              </w:rPr>
            </w:pPr>
            <w:r w:rsidRPr="00B50D32">
              <w:rPr>
                <w:rFonts w:ascii="Times New Roman" w:hAnsi="Times New Roman"/>
                <w:sz w:val="28"/>
                <w:szCs w:val="28"/>
              </w:rPr>
              <w:t>2</w:t>
            </w:r>
            <w:r w:rsidR="00D80E32" w:rsidRPr="00B50D32">
              <w:rPr>
                <w:rFonts w:ascii="Times New Roman" w:hAnsi="Times New Roman"/>
                <w:sz w:val="28"/>
                <w:szCs w:val="28"/>
              </w:rPr>
              <w:t>0%</w:t>
            </w:r>
          </w:p>
        </w:tc>
      </w:tr>
      <w:tr w:rsidR="00B50D32" w:rsidRPr="00B50D32" w:rsidTr="00105F8D">
        <w:tc>
          <w:tcPr>
            <w:tcW w:w="0" w:type="auto"/>
            <w:vMerge/>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1865" w:type="dxa"/>
            <w:vMerge/>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10348"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разработка и внедрение инновационных методов работы с молодежью (наличие документально зафиксированного факта)</w:t>
            </w:r>
          </w:p>
        </w:tc>
        <w:tc>
          <w:tcPr>
            <w:tcW w:w="2551" w:type="dxa"/>
            <w:tcMar>
              <w:top w:w="105" w:type="dxa"/>
              <w:left w:w="105" w:type="dxa"/>
              <w:bottom w:w="105" w:type="dxa"/>
              <w:right w:w="105" w:type="dxa"/>
            </w:tcMar>
            <w:vAlign w:val="cente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5%</w:t>
            </w:r>
          </w:p>
        </w:tc>
      </w:tr>
      <w:tr w:rsidR="00B50D32" w:rsidRPr="00B50D32" w:rsidTr="00105F8D">
        <w:tc>
          <w:tcPr>
            <w:tcW w:w="0" w:type="auto"/>
            <w:vMerge/>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1865" w:type="dxa"/>
            <w:vMerge/>
            <w:vAlign w:val="center"/>
            <w:hideMark/>
          </w:tcPr>
          <w:p w:rsidR="00D80E32" w:rsidRPr="00B50D32" w:rsidRDefault="00D80E32" w:rsidP="00122CB0">
            <w:pPr>
              <w:spacing w:after="0" w:line="240" w:lineRule="auto"/>
              <w:contextualSpacing/>
              <w:rPr>
                <w:rFonts w:ascii="Times New Roman" w:hAnsi="Times New Roman"/>
                <w:sz w:val="28"/>
                <w:szCs w:val="28"/>
              </w:rPr>
            </w:pPr>
          </w:p>
        </w:tc>
        <w:tc>
          <w:tcPr>
            <w:tcW w:w="10348" w:type="dxa"/>
            <w:tcMar>
              <w:top w:w="105" w:type="dxa"/>
              <w:left w:w="105" w:type="dxa"/>
              <w:bottom w:w="105" w:type="dxa"/>
              <w:right w:w="105" w:type="dxa"/>
            </w:tcMar>
            <w:hideMark/>
          </w:tcPr>
          <w:p w:rsidR="00D80E32" w:rsidRPr="00B50D32" w:rsidRDefault="00D80E32" w:rsidP="00122CB0">
            <w:pPr>
              <w:spacing w:after="0" w:line="240" w:lineRule="auto"/>
              <w:contextualSpacing/>
              <w:rPr>
                <w:rFonts w:ascii="Times New Roman" w:hAnsi="Times New Roman"/>
                <w:sz w:val="28"/>
                <w:szCs w:val="28"/>
              </w:rPr>
            </w:pPr>
            <w:r w:rsidRPr="00B50D32">
              <w:rPr>
                <w:rFonts w:ascii="Times New Roman" w:hAnsi="Times New Roman"/>
                <w:sz w:val="28"/>
                <w:szCs w:val="28"/>
              </w:rPr>
              <w:t>превышение плановых и нормативных показателей работы, установленных муниципальным заданием</w:t>
            </w:r>
          </w:p>
        </w:tc>
        <w:tc>
          <w:tcPr>
            <w:tcW w:w="2551" w:type="dxa"/>
            <w:tcMar>
              <w:top w:w="105" w:type="dxa"/>
              <w:left w:w="105" w:type="dxa"/>
              <w:bottom w:w="105" w:type="dxa"/>
              <w:right w:w="105" w:type="dxa"/>
            </w:tcMar>
            <w:vAlign w:val="center"/>
            <w:hideMark/>
          </w:tcPr>
          <w:p w:rsidR="00D80E32" w:rsidRPr="00B50D32" w:rsidRDefault="00417239" w:rsidP="00122CB0">
            <w:pPr>
              <w:spacing w:after="0" w:line="240" w:lineRule="auto"/>
              <w:contextualSpacing/>
              <w:rPr>
                <w:rFonts w:ascii="Times New Roman" w:hAnsi="Times New Roman"/>
                <w:sz w:val="28"/>
                <w:szCs w:val="28"/>
              </w:rPr>
            </w:pPr>
            <w:r w:rsidRPr="00B50D32">
              <w:rPr>
                <w:rFonts w:ascii="Times New Roman" w:hAnsi="Times New Roman"/>
                <w:sz w:val="28"/>
                <w:szCs w:val="28"/>
              </w:rPr>
              <w:t>30</w:t>
            </w:r>
            <w:r w:rsidR="00D80E32" w:rsidRPr="00B50D32">
              <w:rPr>
                <w:rFonts w:ascii="Times New Roman" w:hAnsi="Times New Roman"/>
                <w:sz w:val="28"/>
                <w:szCs w:val="28"/>
              </w:rPr>
              <w:t>%</w:t>
            </w:r>
          </w:p>
        </w:tc>
      </w:tr>
    </w:tbl>
    <w:p w:rsidR="008636AF" w:rsidRPr="00B50D32" w:rsidRDefault="008636AF" w:rsidP="00122CB0">
      <w:pPr>
        <w:spacing w:after="0" w:line="240" w:lineRule="auto"/>
        <w:contextualSpacing/>
        <w:rPr>
          <w:rFonts w:ascii="Times New Roman" w:hAnsi="Times New Roman"/>
          <w:sz w:val="24"/>
          <w:szCs w:val="24"/>
        </w:rPr>
      </w:pPr>
    </w:p>
    <w:sectPr w:rsidR="008636AF" w:rsidRPr="00B50D32" w:rsidSect="00105F8D">
      <w:pgSz w:w="16838" w:h="11906" w:orient="landscape"/>
      <w:pgMar w:top="1134"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03576"/>
    <w:multiLevelType w:val="multilevel"/>
    <w:tmpl w:val="B2AAA4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E32"/>
    <w:rsid w:val="00034AB3"/>
    <w:rsid w:val="00105F8D"/>
    <w:rsid w:val="00122CB0"/>
    <w:rsid w:val="001A6E02"/>
    <w:rsid w:val="001C60E0"/>
    <w:rsid w:val="00211F2C"/>
    <w:rsid w:val="002560E8"/>
    <w:rsid w:val="002703B8"/>
    <w:rsid w:val="00286BFF"/>
    <w:rsid w:val="00300504"/>
    <w:rsid w:val="00303872"/>
    <w:rsid w:val="00356AC6"/>
    <w:rsid w:val="003802F0"/>
    <w:rsid w:val="00417239"/>
    <w:rsid w:val="004234C0"/>
    <w:rsid w:val="00441D74"/>
    <w:rsid w:val="0044220B"/>
    <w:rsid w:val="004736C5"/>
    <w:rsid w:val="004C1B24"/>
    <w:rsid w:val="00522268"/>
    <w:rsid w:val="00541AE1"/>
    <w:rsid w:val="005432A3"/>
    <w:rsid w:val="00585007"/>
    <w:rsid w:val="00586AB3"/>
    <w:rsid w:val="005C215E"/>
    <w:rsid w:val="00631FDB"/>
    <w:rsid w:val="006529C3"/>
    <w:rsid w:val="006535BB"/>
    <w:rsid w:val="00653EC7"/>
    <w:rsid w:val="006C2942"/>
    <w:rsid w:val="006D7EBB"/>
    <w:rsid w:val="007017AC"/>
    <w:rsid w:val="007113A4"/>
    <w:rsid w:val="007302B7"/>
    <w:rsid w:val="0073477D"/>
    <w:rsid w:val="00746E85"/>
    <w:rsid w:val="007F1251"/>
    <w:rsid w:val="008636AF"/>
    <w:rsid w:val="008E764D"/>
    <w:rsid w:val="008E7934"/>
    <w:rsid w:val="0090311C"/>
    <w:rsid w:val="009200DF"/>
    <w:rsid w:val="0095633F"/>
    <w:rsid w:val="00960891"/>
    <w:rsid w:val="009759C3"/>
    <w:rsid w:val="00992E22"/>
    <w:rsid w:val="00A13E74"/>
    <w:rsid w:val="00A55F5D"/>
    <w:rsid w:val="00B006E9"/>
    <w:rsid w:val="00B23057"/>
    <w:rsid w:val="00B3778C"/>
    <w:rsid w:val="00B50D32"/>
    <w:rsid w:val="00B52BBD"/>
    <w:rsid w:val="00B55666"/>
    <w:rsid w:val="00BB33E8"/>
    <w:rsid w:val="00C11076"/>
    <w:rsid w:val="00C453F0"/>
    <w:rsid w:val="00C77DDC"/>
    <w:rsid w:val="00C814D1"/>
    <w:rsid w:val="00CB2E75"/>
    <w:rsid w:val="00CB52EB"/>
    <w:rsid w:val="00CC24A0"/>
    <w:rsid w:val="00CE5F5E"/>
    <w:rsid w:val="00D209FA"/>
    <w:rsid w:val="00D3095C"/>
    <w:rsid w:val="00D34155"/>
    <w:rsid w:val="00D45618"/>
    <w:rsid w:val="00D4704C"/>
    <w:rsid w:val="00D80E32"/>
    <w:rsid w:val="00E240E2"/>
    <w:rsid w:val="00EF0BC3"/>
    <w:rsid w:val="00EF56D6"/>
    <w:rsid w:val="00F038B1"/>
    <w:rsid w:val="00F05464"/>
    <w:rsid w:val="00F16F5D"/>
    <w:rsid w:val="00F732FD"/>
    <w:rsid w:val="00FA42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5B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0E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rsid w:val="00D80E3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D80E32"/>
  </w:style>
  <w:style w:type="character" w:styleId="a4">
    <w:name w:val="Hyperlink"/>
    <w:uiPriority w:val="99"/>
    <w:unhideWhenUsed/>
    <w:rsid w:val="00D80E32"/>
    <w:rPr>
      <w:color w:val="0000FF"/>
      <w:u w:val="single"/>
    </w:rPr>
  </w:style>
  <w:style w:type="paragraph" w:customStyle="1" w:styleId="conspluscell">
    <w:name w:val="conspluscell"/>
    <w:basedOn w:val="a"/>
    <w:rsid w:val="00D80E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basedOn w:val="a"/>
    <w:rsid w:val="00D80E3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rsid w:val="00D80E32"/>
    <w:rPr>
      <w:b/>
      <w:bCs/>
    </w:rPr>
  </w:style>
  <w:style w:type="paragraph" w:customStyle="1" w:styleId="ConsPlusNonformat">
    <w:name w:val="ConsPlusNonformat"/>
    <w:rsid w:val="006D7EBB"/>
    <w:pPr>
      <w:widowControl w:val="0"/>
      <w:suppressAutoHyphens/>
      <w:autoSpaceDE w:val="0"/>
    </w:pPr>
    <w:rPr>
      <w:rFonts w:ascii="Courier New" w:eastAsia="Times New Roman" w:hAnsi="Courier New" w:cs="Courier New"/>
      <w:lang w:eastAsia="ar-SA"/>
    </w:rPr>
  </w:style>
  <w:style w:type="paragraph" w:customStyle="1" w:styleId="1">
    <w:name w:val="Абзац списка1"/>
    <w:basedOn w:val="a"/>
    <w:rsid w:val="006D7EBB"/>
    <w:pPr>
      <w:spacing w:after="0" w:line="240" w:lineRule="auto"/>
      <w:ind w:left="720" w:firstLine="709"/>
      <w:jc w:val="both"/>
    </w:pPr>
    <w:rPr>
      <w:rFonts w:ascii="Times New Roman" w:hAnsi="Times New Roman"/>
      <w:sz w:val="24"/>
      <w:szCs w:val="24"/>
      <w:lang w:eastAsia="ar-SA"/>
    </w:rPr>
  </w:style>
  <w:style w:type="paragraph" w:styleId="a6">
    <w:name w:val="List Paragraph"/>
    <w:basedOn w:val="a"/>
    <w:uiPriority w:val="34"/>
    <w:qFormat/>
    <w:rsid w:val="00CE5F5E"/>
    <w:pPr>
      <w:ind w:left="720"/>
      <w:contextualSpacing/>
    </w:pPr>
  </w:style>
  <w:style w:type="paragraph" w:styleId="a7">
    <w:name w:val="Balloon Text"/>
    <w:basedOn w:val="a"/>
    <w:link w:val="a8"/>
    <w:uiPriority w:val="99"/>
    <w:semiHidden/>
    <w:unhideWhenUsed/>
    <w:rsid w:val="00122CB0"/>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122C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5B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0E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rsid w:val="00D80E3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D80E32"/>
  </w:style>
  <w:style w:type="character" w:styleId="a4">
    <w:name w:val="Hyperlink"/>
    <w:uiPriority w:val="99"/>
    <w:unhideWhenUsed/>
    <w:rsid w:val="00D80E32"/>
    <w:rPr>
      <w:color w:val="0000FF"/>
      <w:u w:val="single"/>
    </w:rPr>
  </w:style>
  <w:style w:type="paragraph" w:customStyle="1" w:styleId="conspluscell">
    <w:name w:val="conspluscell"/>
    <w:basedOn w:val="a"/>
    <w:rsid w:val="00D80E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basedOn w:val="a"/>
    <w:rsid w:val="00D80E3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rsid w:val="00D80E32"/>
    <w:rPr>
      <w:b/>
      <w:bCs/>
    </w:rPr>
  </w:style>
  <w:style w:type="paragraph" w:customStyle="1" w:styleId="ConsPlusNonformat">
    <w:name w:val="ConsPlusNonformat"/>
    <w:rsid w:val="006D7EBB"/>
    <w:pPr>
      <w:widowControl w:val="0"/>
      <w:suppressAutoHyphens/>
      <w:autoSpaceDE w:val="0"/>
    </w:pPr>
    <w:rPr>
      <w:rFonts w:ascii="Courier New" w:eastAsia="Times New Roman" w:hAnsi="Courier New" w:cs="Courier New"/>
      <w:lang w:eastAsia="ar-SA"/>
    </w:rPr>
  </w:style>
  <w:style w:type="paragraph" w:customStyle="1" w:styleId="1">
    <w:name w:val="Абзац списка1"/>
    <w:basedOn w:val="a"/>
    <w:rsid w:val="006D7EBB"/>
    <w:pPr>
      <w:spacing w:after="0" w:line="240" w:lineRule="auto"/>
      <w:ind w:left="720" w:firstLine="709"/>
      <w:jc w:val="both"/>
    </w:pPr>
    <w:rPr>
      <w:rFonts w:ascii="Times New Roman" w:hAnsi="Times New Roman"/>
      <w:sz w:val="24"/>
      <w:szCs w:val="24"/>
      <w:lang w:eastAsia="ar-SA"/>
    </w:rPr>
  </w:style>
  <w:style w:type="paragraph" w:styleId="a6">
    <w:name w:val="List Paragraph"/>
    <w:basedOn w:val="a"/>
    <w:uiPriority w:val="34"/>
    <w:qFormat/>
    <w:rsid w:val="00CE5F5E"/>
    <w:pPr>
      <w:ind w:left="720"/>
      <w:contextualSpacing/>
    </w:pPr>
  </w:style>
  <w:style w:type="paragraph" w:styleId="a7">
    <w:name w:val="Balloon Text"/>
    <w:basedOn w:val="a"/>
    <w:link w:val="a8"/>
    <w:uiPriority w:val="99"/>
    <w:semiHidden/>
    <w:unhideWhenUsed/>
    <w:rsid w:val="00122CB0"/>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122C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751745">
      <w:bodyDiv w:val="1"/>
      <w:marLeft w:val="0"/>
      <w:marRight w:val="0"/>
      <w:marTop w:val="0"/>
      <w:marBottom w:val="0"/>
      <w:divBdr>
        <w:top w:val="none" w:sz="0" w:space="0" w:color="auto"/>
        <w:left w:val="none" w:sz="0" w:space="0" w:color="auto"/>
        <w:bottom w:val="none" w:sz="0" w:space="0" w:color="auto"/>
        <w:right w:val="none" w:sz="0" w:space="0" w:color="auto"/>
      </w:divBdr>
      <w:divsChild>
        <w:div w:id="194739463">
          <w:marLeft w:val="300"/>
          <w:marRight w:val="300"/>
          <w:marTop w:val="100"/>
          <w:marBottom w:val="100"/>
          <w:divBdr>
            <w:top w:val="none" w:sz="0" w:space="0" w:color="auto"/>
            <w:left w:val="none" w:sz="0" w:space="0" w:color="auto"/>
            <w:bottom w:val="none" w:sz="0" w:space="0" w:color="auto"/>
            <w:right w:val="none" w:sz="0" w:space="0" w:color="auto"/>
          </w:divBdr>
          <w:divsChild>
            <w:div w:id="861237693">
              <w:marLeft w:val="0"/>
              <w:marRight w:val="0"/>
              <w:marTop w:val="0"/>
              <w:marBottom w:val="0"/>
              <w:divBdr>
                <w:top w:val="none" w:sz="0" w:space="0" w:color="auto"/>
                <w:left w:val="none" w:sz="0" w:space="0" w:color="auto"/>
                <w:bottom w:val="none" w:sz="0" w:space="0" w:color="auto"/>
                <w:right w:val="none" w:sz="0" w:space="0" w:color="auto"/>
              </w:divBdr>
              <w:divsChild>
                <w:div w:id="1777946547">
                  <w:marLeft w:val="0"/>
                  <w:marRight w:val="0"/>
                  <w:marTop w:val="0"/>
                  <w:marBottom w:val="0"/>
                  <w:divBdr>
                    <w:top w:val="none" w:sz="0" w:space="0" w:color="auto"/>
                    <w:left w:val="none" w:sz="0" w:space="0" w:color="auto"/>
                    <w:bottom w:val="none" w:sz="0" w:space="0" w:color="auto"/>
                    <w:right w:val="none" w:sz="0" w:space="0" w:color="auto"/>
                  </w:divBdr>
                </w:div>
              </w:divsChild>
            </w:div>
            <w:div w:id="2103523835">
              <w:marLeft w:val="0"/>
              <w:marRight w:val="0"/>
              <w:marTop w:val="0"/>
              <w:marBottom w:val="0"/>
              <w:divBdr>
                <w:top w:val="none" w:sz="0" w:space="0" w:color="auto"/>
                <w:left w:val="none" w:sz="0" w:space="0" w:color="auto"/>
                <w:bottom w:val="none" w:sz="0" w:space="0" w:color="auto"/>
                <w:right w:val="none" w:sz="0" w:space="0" w:color="auto"/>
              </w:divBdr>
              <w:divsChild>
                <w:div w:id="128931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78402">
          <w:marLeft w:val="0"/>
          <w:marRight w:val="0"/>
          <w:marTop w:val="0"/>
          <w:marBottom w:val="0"/>
          <w:divBdr>
            <w:top w:val="none" w:sz="0" w:space="0" w:color="auto"/>
            <w:left w:val="none" w:sz="0" w:space="0" w:color="auto"/>
            <w:bottom w:val="none" w:sz="0" w:space="0" w:color="auto"/>
            <w:right w:val="none" w:sz="0" w:space="0" w:color="auto"/>
          </w:divBdr>
          <w:divsChild>
            <w:div w:id="635064759">
              <w:marLeft w:val="0"/>
              <w:marRight w:val="0"/>
              <w:marTop w:val="0"/>
              <w:marBottom w:val="0"/>
              <w:divBdr>
                <w:top w:val="none" w:sz="0" w:space="0" w:color="auto"/>
                <w:left w:val="none" w:sz="0" w:space="0" w:color="auto"/>
                <w:bottom w:val="none" w:sz="0" w:space="0" w:color="auto"/>
                <w:right w:val="none" w:sz="0" w:space="0" w:color="auto"/>
              </w:divBdr>
              <w:divsChild>
                <w:div w:id="1360275133">
                  <w:marLeft w:val="0"/>
                  <w:marRight w:val="0"/>
                  <w:marTop w:val="0"/>
                  <w:marBottom w:val="0"/>
                  <w:divBdr>
                    <w:top w:val="none" w:sz="0" w:space="0" w:color="auto"/>
                    <w:left w:val="none" w:sz="0" w:space="0" w:color="auto"/>
                    <w:bottom w:val="none" w:sz="0" w:space="0" w:color="auto"/>
                    <w:right w:val="none" w:sz="0" w:space="0" w:color="auto"/>
                  </w:divBdr>
                  <w:divsChild>
                    <w:div w:id="872696956">
                      <w:marLeft w:val="0"/>
                      <w:marRight w:val="0"/>
                      <w:marTop w:val="0"/>
                      <w:marBottom w:val="0"/>
                      <w:divBdr>
                        <w:top w:val="none" w:sz="0" w:space="0" w:color="auto"/>
                        <w:left w:val="none" w:sz="0" w:space="0" w:color="auto"/>
                        <w:bottom w:val="none" w:sz="0" w:space="0" w:color="auto"/>
                        <w:right w:val="none" w:sz="0" w:space="0" w:color="auto"/>
                      </w:divBdr>
                    </w:div>
                    <w:div w:id="148053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503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idra.orq.ru" TargetMode="External"/><Relationship Id="rId13" Type="http://schemas.openxmlformats.org/officeDocument/2006/relationships/hyperlink" Target="http://www.nazarovograd.ru/sovet/decisions/4/70.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consultantplus://offline/ref=0917a9691ea836683ffe6ade3fced6524d3a4edf717c5c3b80cf30b3593f37c9d749b97489869700a3263dc0l1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azarovograd.ru/sovet/decisions/4/70.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156ecf232efa2e41f1b13c81575839b3dab6c835594476269b2797306dcc78769394463d688e385780d39jd15g" TargetMode="External"/><Relationship Id="rId5" Type="http://schemas.openxmlformats.org/officeDocument/2006/relationships/settings" Target="settings.xml"/><Relationship Id="rId15" Type="http://schemas.openxmlformats.org/officeDocument/2006/relationships/hyperlink" Target="http://www.nazarovograd.ru/sovet/decisions/4/70.html" TargetMode="External"/><Relationship Id="rId10" Type="http://schemas.openxmlformats.org/officeDocument/2006/relationships/hyperlink" Target="consultantplus://offline/ref=071f333954bbea05b446436b5f0b92ab353bed1dd2d18c64e206bc5d4ev7g" TargetMode="External"/><Relationship Id="rId4" Type="http://schemas.microsoft.com/office/2007/relationships/stylesWithEffects" Target="stylesWithEffects.xml"/><Relationship Id="rId9" Type="http://schemas.openxmlformats.org/officeDocument/2006/relationships/hyperlink" Target="consultantplus://offline/ref=071f333954bbea05b446436b5f0b92ab3a36e91cd6d18c64e206bc5d4ev7g" TargetMode="External"/><Relationship Id="rId14" Type="http://schemas.openxmlformats.org/officeDocument/2006/relationships/hyperlink" Target="http://www.nazarovograd.ru/sovet/decisions/4/7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5DAB30-DE0D-4B57-BE98-CDD59606D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7228</Words>
  <Characters>41206</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48338</CharactersWithSpaces>
  <SharedDoc>false</SharedDoc>
  <HLinks>
    <vt:vector size="54" baseType="variant">
      <vt:variant>
        <vt:i4>2752571</vt:i4>
      </vt:variant>
      <vt:variant>
        <vt:i4>24</vt:i4>
      </vt:variant>
      <vt:variant>
        <vt:i4>0</vt:i4>
      </vt:variant>
      <vt:variant>
        <vt:i4>5</vt:i4>
      </vt:variant>
      <vt:variant>
        <vt:lpwstr>http://www.nazarovograd.ru/sovet/decisions/4/70.html</vt:lpwstr>
      </vt:variant>
      <vt:variant>
        <vt:lpwstr>par1903</vt:lpwstr>
      </vt:variant>
      <vt:variant>
        <vt:i4>2687029</vt:i4>
      </vt:variant>
      <vt:variant>
        <vt:i4>21</vt:i4>
      </vt:variant>
      <vt:variant>
        <vt:i4>0</vt:i4>
      </vt:variant>
      <vt:variant>
        <vt:i4>5</vt:i4>
      </vt:variant>
      <vt:variant>
        <vt:lpwstr>http://www.nazarovograd.ru/sovet/decisions/4/70.html</vt:lpwstr>
      </vt:variant>
      <vt:variant>
        <vt:lpwstr>par1738</vt:lpwstr>
      </vt:variant>
      <vt:variant>
        <vt:i4>2752565</vt:i4>
      </vt:variant>
      <vt:variant>
        <vt:i4>18</vt:i4>
      </vt:variant>
      <vt:variant>
        <vt:i4>0</vt:i4>
      </vt:variant>
      <vt:variant>
        <vt:i4>5</vt:i4>
      </vt:variant>
      <vt:variant>
        <vt:lpwstr>http://www.nazarovograd.ru/sovet/decisions/4/70.html</vt:lpwstr>
      </vt:variant>
      <vt:variant>
        <vt:lpwstr>par1700</vt:lpwstr>
      </vt:variant>
      <vt:variant>
        <vt:i4>1179650</vt:i4>
      </vt:variant>
      <vt:variant>
        <vt:i4>15</vt:i4>
      </vt:variant>
      <vt:variant>
        <vt:i4>0</vt:i4>
      </vt:variant>
      <vt:variant>
        <vt:i4>5</vt:i4>
      </vt:variant>
      <vt:variant>
        <vt:lpwstr>http://www.nazarovograd.ru/sovet/decisions/4/70.html</vt:lpwstr>
      </vt:variant>
      <vt:variant>
        <vt:lpwstr>par90</vt:lpwstr>
      </vt:variant>
      <vt:variant>
        <vt:i4>4653062</vt:i4>
      </vt:variant>
      <vt:variant>
        <vt:i4>12</vt:i4>
      </vt:variant>
      <vt:variant>
        <vt:i4>0</vt:i4>
      </vt:variant>
      <vt:variant>
        <vt:i4>5</vt:i4>
      </vt:variant>
      <vt:variant>
        <vt:lpwstr>consultantplus://offline/ref=0917a9691ea836683ffe6ade3fced6524d3a4edf717c5c3b80cf30b3593f37c9d749b97489869700a3263dc0l1h</vt:lpwstr>
      </vt:variant>
      <vt:variant>
        <vt:lpwstr/>
      </vt:variant>
      <vt:variant>
        <vt:i4>1048582</vt:i4>
      </vt:variant>
      <vt:variant>
        <vt:i4>9</vt:i4>
      </vt:variant>
      <vt:variant>
        <vt:i4>0</vt:i4>
      </vt:variant>
      <vt:variant>
        <vt:i4>5</vt:i4>
      </vt:variant>
      <vt:variant>
        <vt:lpwstr>consultantplus://offline/ref=b156ecf232efa2e41f1b13c81575839b3dab6c835594476269b2797306dcc78769394463d688e385780d39jd15g</vt:lpwstr>
      </vt:variant>
      <vt:variant>
        <vt:lpwstr/>
      </vt:variant>
      <vt:variant>
        <vt:i4>3342445</vt:i4>
      </vt:variant>
      <vt:variant>
        <vt:i4>6</vt:i4>
      </vt:variant>
      <vt:variant>
        <vt:i4>0</vt:i4>
      </vt:variant>
      <vt:variant>
        <vt:i4>5</vt:i4>
      </vt:variant>
      <vt:variant>
        <vt:lpwstr>consultantplus://offline/ref=071f333954bbea05b446436b5f0b92ab353bed1dd2d18c64e206bc5d4ev7g</vt:lpwstr>
      </vt:variant>
      <vt:variant>
        <vt:lpwstr/>
      </vt:variant>
      <vt:variant>
        <vt:i4>3342387</vt:i4>
      </vt:variant>
      <vt:variant>
        <vt:i4>3</vt:i4>
      </vt:variant>
      <vt:variant>
        <vt:i4>0</vt:i4>
      </vt:variant>
      <vt:variant>
        <vt:i4>5</vt:i4>
      </vt:variant>
      <vt:variant>
        <vt:lpwstr>consultantplus://offline/ref=071f333954bbea05b446436b5f0b92ab3a36e91cd6d18c64e206bc5d4ev7g</vt:lpwstr>
      </vt:variant>
      <vt:variant>
        <vt:lpwstr/>
      </vt:variant>
      <vt:variant>
        <vt:i4>3604537</vt:i4>
      </vt:variant>
      <vt:variant>
        <vt:i4>0</vt:i4>
      </vt:variant>
      <vt:variant>
        <vt:i4>0</vt:i4>
      </vt:variant>
      <vt:variant>
        <vt:i4>5</vt:i4>
      </vt:variant>
      <vt:variant>
        <vt:lpwstr>http://www.idra.orq.ru/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2017-01-09T07:22:00Z</cp:lastPrinted>
  <dcterms:created xsi:type="dcterms:W3CDTF">2017-01-13T01:12:00Z</dcterms:created>
  <dcterms:modified xsi:type="dcterms:W3CDTF">2017-01-13T01:12:00Z</dcterms:modified>
</cp:coreProperties>
</file>