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AE654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67519"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2E76" w:rsidRP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КРАСНОЯРСКИЙ  КРАЙ</w:t>
      </w:r>
    </w:p>
    <w:p w:rsidR="00176B83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АДМИНИСТРАЦИЯ ИДРИНСКОГО РАЙОНА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F2E76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CF2E76" w:rsidRPr="009407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407FC" w:rsidRPr="009407FC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F2E76" w:rsidRDefault="00DF3E60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AE654F">
        <w:rPr>
          <w:rFonts w:ascii="Times New Roman" w:hAnsi="Times New Roman" w:cs="Times New Roman"/>
          <w:sz w:val="28"/>
          <w:szCs w:val="28"/>
        </w:rPr>
        <w:t>8</w:t>
      </w:r>
      <w:r w:rsidR="00CF2E76" w:rsidRPr="009407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654F">
        <w:rPr>
          <w:rFonts w:ascii="Times New Roman" w:hAnsi="Times New Roman" w:cs="Times New Roman"/>
          <w:sz w:val="28"/>
          <w:szCs w:val="28"/>
        </w:rPr>
        <w:t>6</w:t>
      </w:r>
      <w:r w:rsidR="00CF2E76" w:rsidRPr="009407F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с. Идринское                         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№</w:t>
      </w:r>
      <w:r w:rsidR="00AE654F">
        <w:rPr>
          <w:rFonts w:ascii="Times New Roman" w:hAnsi="Times New Roman" w:cs="Times New Roman"/>
          <w:sz w:val="28"/>
          <w:szCs w:val="28"/>
        </w:rPr>
        <w:t>362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="00CF2E76" w:rsidRPr="009407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7FC" w:rsidRPr="009407FC" w:rsidRDefault="009407FC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E76" w:rsidRPr="009407FC" w:rsidRDefault="003018A0" w:rsidP="009407FC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 w:rsidRPr="009407FC">
        <w:rPr>
          <w:rStyle w:val="FontStyle15"/>
          <w:sz w:val="28"/>
          <w:szCs w:val="28"/>
        </w:rPr>
        <w:t xml:space="preserve">Об утверждении </w:t>
      </w:r>
      <w:r w:rsidR="00DF3E60">
        <w:rPr>
          <w:rStyle w:val="FontStyle15"/>
          <w:sz w:val="28"/>
          <w:szCs w:val="28"/>
        </w:rPr>
        <w:t>Порядка и размеров возмещения расходов, связанных со служебными командировками работников администрации района</w:t>
      </w:r>
      <w:r w:rsidR="00E461A3">
        <w:rPr>
          <w:rStyle w:val="FontStyle15"/>
          <w:sz w:val="28"/>
          <w:szCs w:val="28"/>
        </w:rPr>
        <w:t>, структурных подразделений администрации района</w:t>
      </w:r>
      <w:r w:rsidR="00DF3E60">
        <w:rPr>
          <w:rStyle w:val="FontStyle15"/>
          <w:sz w:val="28"/>
          <w:szCs w:val="28"/>
        </w:rPr>
        <w:t xml:space="preserve"> и </w:t>
      </w:r>
      <w:r w:rsidR="00765A7A">
        <w:rPr>
          <w:rStyle w:val="FontStyle15"/>
          <w:sz w:val="28"/>
          <w:szCs w:val="28"/>
        </w:rPr>
        <w:t xml:space="preserve">работников </w:t>
      </w:r>
      <w:r w:rsidR="00DF3E60">
        <w:rPr>
          <w:rStyle w:val="FontStyle15"/>
          <w:sz w:val="28"/>
          <w:szCs w:val="28"/>
        </w:rPr>
        <w:t>муниципальных учреждений</w:t>
      </w:r>
    </w:p>
    <w:p w:rsidR="00CF2E76" w:rsidRPr="009407FC" w:rsidRDefault="00CF2E76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6E27" w:rsidRPr="009407FC" w:rsidRDefault="00DF3E60" w:rsidP="00DF3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DF3E60">
          <w:rPr>
            <w:rFonts w:ascii="Times New Roman" w:hAnsi="Times New Roman" w:cs="Times New Roman"/>
            <w:sz w:val="28"/>
            <w:szCs w:val="28"/>
          </w:rPr>
          <w:t>статьей 168</w:t>
        </w:r>
      </w:hyperlink>
      <w:r w:rsidRPr="00DF3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Трудового кодекса Российской Федерации, </w:t>
      </w:r>
      <w:hyperlink r:id="rId11" w:history="1">
        <w:r w:rsidR="00E461A3">
          <w:rPr>
            <w:rFonts w:ascii="Times New Roman" w:hAnsi="Times New Roman" w:cs="Times New Roman"/>
            <w:sz w:val="28"/>
            <w:szCs w:val="28"/>
          </w:rPr>
          <w:t>п</w:t>
        </w:r>
        <w:r w:rsidRPr="00DF3E60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13.10.2008 </w:t>
      </w:r>
      <w:r w:rsidR="001F149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749 "Об особенностях направления работников в служебные командировки", </w:t>
      </w:r>
      <w:r w:rsidR="00CC1D66" w:rsidRPr="009407FC">
        <w:rPr>
          <w:rFonts w:ascii="Times New Roman" w:hAnsi="Times New Roman" w:cs="Times New Roman"/>
          <w:sz w:val="28"/>
          <w:szCs w:val="28"/>
        </w:rPr>
        <w:t>руководствуясь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FE3768">
        <w:rPr>
          <w:rFonts w:ascii="Times New Roman" w:hAnsi="Times New Roman" w:cs="Times New Roman"/>
          <w:sz w:val="28"/>
          <w:szCs w:val="28"/>
        </w:rPr>
        <w:t xml:space="preserve"> 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467519" w:rsidRPr="009407FC">
        <w:rPr>
          <w:rFonts w:ascii="Times New Roman" w:hAnsi="Times New Roman" w:cs="Times New Roman"/>
          <w:sz w:val="28"/>
          <w:szCs w:val="28"/>
        </w:rPr>
        <w:t>19</w:t>
      </w:r>
      <w:r w:rsidR="00906E27" w:rsidRPr="009407FC">
        <w:rPr>
          <w:rFonts w:ascii="Times New Roman" w:hAnsi="Times New Roman" w:cs="Times New Roman"/>
          <w:sz w:val="28"/>
          <w:szCs w:val="28"/>
        </w:rPr>
        <w:t>, 33 Устава Идринского района, ПОСТАНОВЛЯЮ:</w:t>
      </w:r>
      <w:r w:rsidR="00CC1D66" w:rsidRPr="0094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768" w:rsidRDefault="00543123" w:rsidP="00B15333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 w:rsidRPr="009407FC">
        <w:rPr>
          <w:sz w:val="28"/>
          <w:szCs w:val="28"/>
        </w:rPr>
        <w:t xml:space="preserve">    </w:t>
      </w:r>
      <w:r w:rsidR="00B15333">
        <w:rPr>
          <w:sz w:val="28"/>
          <w:szCs w:val="28"/>
        </w:rPr>
        <w:t xml:space="preserve"> </w:t>
      </w:r>
      <w:r w:rsidRPr="009407FC">
        <w:rPr>
          <w:sz w:val="28"/>
          <w:szCs w:val="28"/>
        </w:rPr>
        <w:t xml:space="preserve"> </w:t>
      </w:r>
      <w:r w:rsidR="00906E27" w:rsidRPr="009407FC">
        <w:rPr>
          <w:sz w:val="28"/>
          <w:szCs w:val="28"/>
        </w:rPr>
        <w:t>1.</w:t>
      </w:r>
      <w:r w:rsidR="00B15333">
        <w:rPr>
          <w:sz w:val="28"/>
          <w:szCs w:val="28"/>
        </w:rPr>
        <w:t>У</w:t>
      </w:r>
      <w:r w:rsidR="00FE3768" w:rsidRPr="009407FC">
        <w:rPr>
          <w:rStyle w:val="FontStyle15"/>
          <w:sz w:val="28"/>
          <w:szCs w:val="28"/>
        </w:rPr>
        <w:t>тверд</w:t>
      </w:r>
      <w:r w:rsidR="00B15333">
        <w:rPr>
          <w:rStyle w:val="FontStyle15"/>
          <w:sz w:val="28"/>
          <w:szCs w:val="28"/>
        </w:rPr>
        <w:t>ить</w:t>
      </w:r>
      <w:r w:rsidR="00FE3768" w:rsidRPr="009407FC">
        <w:rPr>
          <w:rStyle w:val="FontStyle15"/>
          <w:sz w:val="28"/>
          <w:szCs w:val="28"/>
        </w:rPr>
        <w:t xml:space="preserve"> </w:t>
      </w:r>
      <w:r w:rsidR="00DF3E60">
        <w:rPr>
          <w:rStyle w:val="FontStyle15"/>
          <w:sz w:val="28"/>
          <w:szCs w:val="28"/>
        </w:rPr>
        <w:t>Порядок и размеры</w:t>
      </w:r>
      <w:r w:rsidR="00B15333">
        <w:rPr>
          <w:sz w:val="28"/>
          <w:szCs w:val="28"/>
        </w:rPr>
        <w:t xml:space="preserve"> </w:t>
      </w:r>
      <w:r w:rsidR="00DF3E60">
        <w:rPr>
          <w:rStyle w:val="FontStyle15"/>
          <w:sz w:val="28"/>
          <w:szCs w:val="28"/>
        </w:rPr>
        <w:t>возмещения расходов, связанных со служебными командировками работников администрации района</w:t>
      </w:r>
      <w:r w:rsidR="00E461A3">
        <w:rPr>
          <w:rStyle w:val="FontStyle15"/>
          <w:sz w:val="28"/>
          <w:szCs w:val="28"/>
        </w:rPr>
        <w:t>, структурных подразделений администрации района</w:t>
      </w:r>
      <w:r w:rsidR="00DF3E60">
        <w:rPr>
          <w:rStyle w:val="FontStyle15"/>
          <w:sz w:val="28"/>
          <w:szCs w:val="28"/>
        </w:rPr>
        <w:t xml:space="preserve"> и </w:t>
      </w:r>
      <w:r w:rsidR="00765A7A">
        <w:rPr>
          <w:rStyle w:val="FontStyle15"/>
          <w:sz w:val="28"/>
          <w:szCs w:val="28"/>
        </w:rPr>
        <w:t xml:space="preserve">работников </w:t>
      </w:r>
      <w:r w:rsidR="00DF3E60">
        <w:rPr>
          <w:rStyle w:val="FontStyle15"/>
          <w:sz w:val="28"/>
          <w:szCs w:val="28"/>
        </w:rPr>
        <w:t>муниципальных</w:t>
      </w:r>
      <w:r w:rsidR="00AD67D7">
        <w:rPr>
          <w:rStyle w:val="FontStyle15"/>
          <w:sz w:val="28"/>
          <w:szCs w:val="28"/>
        </w:rPr>
        <w:t xml:space="preserve"> </w:t>
      </w:r>
      <w:r w:rsidR="00DF3E60">
        <w:rPr>
          <w:rStyle w:val="FontStyle15"/>
          <w:sz w:val="28"/>
          <w:szCs w:val="28"/>
        </w:rPr>
        <w:t xml:space="preserve"> учреждений </w:t>
      </w:r>
      <w:r w:rsidR="00DF3E60">
        <w:rPr>
          <w:sz w:val="28"/>
          <w:szCs w:val="28"/>
        </w:rPr>
        <w:t xml:space="preserve"> </w:t>
      </w:r>
      <w:r w:rsidR="00B15333">
        <w:rPr>
          <w:sz w:val="28"/>
          <w:szCs w:val="28"/>
        </w:rPr>
        <w:t>согласно приложению.</w:t>
      </w:r>
      <w:r w:rsidR="00FE37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3123" w:rsidRPr="009407FC" w:rsidRDefault="00543123" w:rsidP="0094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2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40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07F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FE376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407FC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FE3768">
        <w:rPr>
          <w:rFonts w:ascii="Times New Roman" w:hAnsi="Times New Roman" w:cs="Times New Roman"/>
          <w:sz w:val="28"/>
          <w:szCs w:val="28"/>
        </w:rPr>
        <w:t>,</w:t>
      </w:r>
      <w:r w:rsidRPr="009407FC">
        <w:rPr>
          <w:rFonts w:ascii="Times New Roman" w:hAnsi="Times New Roman" w:cs="Times New Roman"/>
          <w:sz w:val="28"/>
          <w:szCs w:val="28"/>
        </w:rPr>
        <w:t xml:space="preserve">  </w:t>
      </w:r>
      <w:r w:rsidR="00FE376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B1533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spellStart"/>
      <w:r w:rsidR="00FE3768">
        <w:rPr>
          <w:rFonts w:ascii="Times New Roman" w:hAnsi="Times New Roman" w:cs="Times New Roman"/>
          <w:sz w:val="28"/>
          <w:szCs w:val="28"/>
        </w:rPr>
        <w:t>Н.П.Антипову</w:t>
      </w:r>
      <w:proofErr w:type="spellEnd"/>
      <w:r w:rsidRPr="009407FC">
        <w:rPr>
          <w:rFonts w:ascii="Times New Roman" w:hAnsi="Times New Roman" w:cs="Times New Roman"/>
          <w:sz w:val="28"/>
          <w:szCs w:val="28"/>
        </w:rPr>
        <w:t>.</w:t>
      </w:r>
    </w:p>
    <w:p w:rsidR="00543123" w:rsidRPr="00AE654F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3</w:t>
      </w:r>
      <w:r w:rsidRPr="009407FC">
        <w:rPr>
          <w:rFonts w:ascii="Times New Roman" w:hAnsi="Times New Roman" w:cs="Times New Roman"/>
          <w:sz w:val="28"/>
          <w:szCs w:val="28"/>
        </w:rPr>
        <w:t xml:space="preserve">.Опубликовать  постановление на официальном сайте муниципального образования Идринский район в сети </w:t>
      </w:r>
      <w:r w:rsidRPr="00AE654F">
        <w:rPr>
          <w:rFonts w:ascii="Times New Roman" w:hAnsi="Times New Roman" w:cs="Times New Roman"/>
          <w:sz w:val="28"/>
          <w:szCs w:val="28"/>
        </w:rPr>
        <w:t>интернет   (</w:t>
      </w:r>
      <w:hyperlink r:id="rId12" w:history="1">
        <w:r w:rsidRPr="00AE654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AE654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E654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Pr="00AE654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AE654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Pr="00AE654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E654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AE654F">
        <w:rPr>
          <w:rFonts w:ascii="Times New Roman" w:hAnsi="Times New Roman" w:cs="Times New Roman"/>
          <w:sz w:val="28"/>
          <w:szCs w:val="28"/>
        </w:rPr>
        <w:t>)</w:t>
      </w:r>
      <w:r w:rsidRPr="00AE654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4</w:t>
      </w:r>
      <w:r w:rsidRPr="009407FC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E6778D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B15333">
        <w:rPr>
          <w:rFonts w:ascii="Times New Roman" w:hAnsi="Times New Roman" w:cs="Times New Roman"/>
          <w:sz w:val="28"/>
          <w:szCs w:val="28"/>
        </w:rPr>
        <w:t>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519" w:rsidRDefault="00467519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7FC" w:rsidRPr="009407FC" w:rsidRDefault="009407FC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Pr="009407FC" w:rsidRDefault="00543123" w:rsidP="009407FC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Глав</w:t>
      </w:r>
      <w:r w:rsidR="00A07AC1">
        <w:rPr>
          <w:rFonts w:ascii="Times New Roman" w:hAnsi="Times New Roman" w:cs="Times New Roman"/>
          <w:sz w:val="28"/>
          <w:szCs w:val="28"/>
        </w:rPr>
        <w:t>а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района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A07AC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07AC1"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p w:rsidR="007F723A" w:rsidRPr="009407FC" w:rsidRDefault="007F723A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152" w:rsidRPr="009407FC" w:rsidRDefault="00BE5152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768" w:rsidRDefault="00FE3768" w:rsidP="009407FC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3768" w:rsidSect="009407F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4446" w:rsidRDefault="003A4446" w:rsidP="00AE654F">
      <w:pPr>
        <w:tabs>
          <w:tab w:val="left" w:pos="5895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 w:rsidRPr="003A4446">
        <w:rPr>
          <w:rFonts w:ascii="Times New Roman" w:hAnsi="Times New Roman" w:cs="Times New Roman"/>
          <w:sz w:val="28"/>
          <w:szCs w:val="28"/>
        </w:rPr>
        <w:t>Приложение</w:t>
      </w:r>
    </w:p>
    <w:p w:rsidR="003A4446" w:rsidRDefault="003A4446" w:rsidP="00AE654F">
      <w:pPr>
        <w:tabs>
          <w:tab w:val="left" w:pos="5895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к постановлению</w:t>
      </w:r>
    </w:p>
    <w:p w:rsidR="003A4446" w:rsidRDefault="003A4446" w:rsidP="00AE654F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администрации района</w:t>
      </w:r>
    </w:p>
    <w:p w:rsidR="003A4446" w:rsidRDefault="003A4446" w:rsidP="00AE654F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</w:t>
      </w:r>
      <w:r w:rsidR="00AE654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E654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AE654F">
        <w:rPr>
          <w:rFonts w:ascii="Times New Roman" w:hAnsi="Times New Roman" w:cs="Times New Roman"/>
          <w:sz w:val="28"/>
          <w:szCs w:val="28"/>
        </w:rPr>
        <w:t xml:space="preserve"> 362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3A4446" w:rsidRDefault="003A4446" w:rsidP="00AE654F">
      <w:pPr>
        <w:tabs>
          <w:tab w:val="left" w:pos="3570"/>
        </w:tabs>
        <w:spacing w:after="0" w:line="240" w:lineRule="auto"/>
        <w:jc w:val="center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Порядок</w:t>
      </w:r>
    </w:p>
    <w:p w:rsidR="003A4446" w:rsidRDefault="003A4446" w:rsidP="00AE654F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>и размеры</w:t>
      </w:r>
      <w:r>
        <w:rPr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возмещения расходов, связанных со служебными командировками работников администрации района</w:t>
      </w:r>
      <w:r w:rsidR="00E461A3">
        <w:rPr>
          <w:rStyle w:val="FontStyle15"/>
          <w:sz w:val="28"/>
          <w:szCs w:val="28"/>
        </w:rPr>
        <w:t>, структурных подразделений администрации района</w:t>
      </w:r>
      <w:r>
        <w:rPr>
          <w:rStyle w:val="FontStyle15"/>
          <w:sz w:val="28"/>
          <w:szCs w:val="28"/>
        </w:rPr>
        <w:t xml:space="preserve"> и </w:t>
      </w:r>
      <w:r w:rsidR="00C35161">
        <w:rPr>
          <w:rStyle w:val="FontStyle15"/>
          <w:sz w:val="28"/>
          <w:szCs w:val="28"/>
        </w:rPr>
        <w:t xml:space="preserve">работников </w:t>
      </w:r>
      <w:r>
        <w:rPr>
          <w:rStyle w:val="FontStyle15"/>
          <w:sz w:val="28"/>
          <w:szCs w:val="28"/>
        </w:rPr>
        <w:t>муниципальных учреждений</w:t>
      </w:r>
    </w:p>
    <w:p w:rsidR="003A4446" w:rsidRDefault="003A4446" w:rsidP="00AE65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A4446" w:rsidRPr="00D57CA9" w:rsidRDefault="003A4446" w:rsidP="00AE654F">
      <w:pPr>
        <w:pStyle w:val="a5"/>
        <w:numPr>
          <w:ilvl w:val="0"/>
          <w:numId w:val="7"/>
        </w:numPr>
        <w:tabs>
          <w:tab w:val="left" w:pos="33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CA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974C7" w:rsidRDefault="003A4446" w:rsidP="00AE654F">
      <w:pPr>
        <w:pStyle w:val="a5"/>
        <w:tabs>
          <w:tab w:val="left" w:pos="3345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446">
        <w:rPr>
          <w:rFonts w:ascii="Times New Roman" w:hAnsi="Times New Roman" w:cs="Times New Roman"/>
          <w:sz w:val="28"/>
          <w:szCs w:val="28"/>
        </w:rPr>
        <w:br/>
      </w:r>
      <w:r w:rsidR="005974C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4446">
        <w:rPr>
          <w:rFonts w:ascii="Times New Roman" w:hAnsi="Times New Roman" w:cs="Times New Roman"/>
          <w:sz w:val="28"/>
          <w:szCs w:val="28"/>
        </w:rPr>
        <w:t>1.1.Настоящее Положение разработано в</w:t>
      </w:r>
      <w:r w:rsidR="005974C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1F149C">
        <w:rPr>
          <w:rFonts w:ascii="Times New Roman" w:hAnsi="Times New Roman" w:cs="Times New Roman"/>
          <w:sz w:val="28"/>
          <w:szCs w:val="28"/>
        </w:rPr>
        <w:t xml:space="preserve">с </w:t>
      </w:r>
      <w:r w:rsidRPr="003A4446">
        <w:rPr>
          <w:rFonts w:ascii="Times New Roman" w:hAnsi="Times New Roman" w:cs="Times New Roman"/>
          <w:sz w:val="28"/>
          <w:szCs w:val="28"/>
        </w:rPr>
        <w:t>Трудов</w:t>
      </w:r>
      <w:r w:rsidR="006943BF">
        <w:rPr>
          <w:rFonts w:ascii="Times New Roman" w:hAnsi="Times New Roman" w:cs="Times New Roman"/>
          <w:sz w:val="28"/>
          <w:szCs w:val="28"/>
        </w:rPr>
        <w:t>ым</w:t>
      </w:r>
      <w:r w:rsidRPr="003A4446">
        <w:rPr>
          <w:rFonts w:ascii="Times New Roman" w:hAnsi="Times New Roman" w:cs="Times New Roman"/>
          <w:sz w:val="28"/>
          <w:szCs w:val="28"/>
        </w:rPr>
        <w:t xml:space="preserve"> кодек</w:t>
      </w:r>
      <w:r w:rsidR="006943BF">
        <w:rPr>
          <w:rFonts w:ascii="Times New Roman" w:hAnsi="Times New Roman" w:cs="Times New Roman"/>
          <w:sz w:val="28"/>
          <w:szCs w:val="28"/>
        </w:rPr>
        <w:t>ом</w:t>
      </w:r>
      <w:r w:rsidRPr="003A4446">
        <w:rPr>
          <w:rFonts w:ascii="Times New Roman" w:hAnsi="Times New Roman" w:cs="Times New Roman"/>
          <w:sz w:val="28"/>
          <w:szCs w:val="28"/>
        </w:rPr>
        <w:t xml:space="preserve"> Российской Федерации и постановлением Правительства Российской Федерации от 13.10.2008 № 749 "Об особенностях направления работников в служебные командировки»</w:t>
      </w:r>
      <w:r w:rsidR="005974C7">
        <w:rPr>
          <w:rFonts w:ascii="Times New Roman" w:hAnsi="Times New Roman" w:cs="Times New Roman"/>
          <w:sz w:val="28"/>
          <w:szCs w:val="28"/>
        </w:rPr>
        <w:t>.</w:t>
      </w:r>
    </w:p>
    <w:p w:rsidR="00252514" w:rsidRDefault="003A4446" w:rsidP="00AE654F">
      <w:pPr>
        <w:pStyle w:val="a5"/>
        <w:tabs>
          <w:tab w:val="left" w:pos="3345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446">
        <w:rPr>
          <w:rFonts w:ascii="Times New Roman" w:hAnsi="Times New Roman" w:cs="Times New Roman"/>
          <w:sz w:val="28"/>
          <w:szCs w:val="28"/>
        </w:rPr>
        <w:t>1.2.Под служебной командировкой</w:t>
      </w:r>
      <w:r w:rsidR="00DE3C31">
        <w:rPr>
          <w:rFonts w:ascii="Times New Roman" w:hAnsi="Times New Roman" w:cs="Times New Roman"/>
          <w:sz w:val="28"/>
          <w:szCs w:val="28"/>
        </w:rPr>
        <w:t xml:space="preserve"> (далее - командировка)</w:t>
      </w:r>
      <w:r w:rsidRPr="003A4446">
        <w:rPr>
          <w:rFonts w:ascii="Times New Roman" w:hAnsi="Times New Roman" w:cs="Times New Roman"/>
          <w:sz w:val="28"/>
          <w:szCs w:val="28"/>
        </w:rPr>
        <w:t xml:space="preserve"> понимается поездка </w:t>
      </w:r>
      <w:r w:rsidR="005974C7">
        <w:rPr>
          <w:rStyle w:val="FontStyle15"/>
          <w:sz w:val="28"/>
          <w:szCs w:val="28"/>
        </w:rPr>
        <w:t>работников администрации района</w:t>
      </w:r>
      <w:r w:rsidR="00E461A3">
        <w:rPr>
          <w:rStyle w:val="FontStyle15"/>
          <w:sz w:val="28"/>
          <w:szCs w:val="28"/>
        </w:rPr>
        <w:t>, структурных подразделений администрации района</w:t>
      </w:r>
      <w:r w:rsidR="005974C7">
        <w:rPr>
          <w:rStyle w:val="FontStyle15"/>
          <w:sz w:val="28"/>
          <w:szCs w:val="28"/>
        </w:rPr>
        <w:t xml:space="preserve"> и </w:t>
      </w:r>
      <w:r w:rsidR="00C35161">
        <w:rPr>
          <w:rStyle w:val="FontStyle15"/>
          <w:sz w:val="28"/>
          <w:szCs w:val="28"/>
        </w:rPr>
        <w:t xml:space="preserve">работников </w:t>
      </w:r>
      <w:r w:rsidR="005974C7">
        <w:rPr>
          <w:rStyle w:val="FontStyle15"/>
          <w:sz w:val="28"/>
          <w:szCs w:val="28"/>
        </w:rPr>
        <w:t>муниципальных учреждений</w:t>
      </w:r>
      <w:r w:rsidR="005974C7">
        <w:rPr>
          <w:rFonts w:ascii="Times New Roman" w:hAnsi="Times New Roman" w:cs="Times New Roman"/>
          <w:sz w:val="28"/>
          <w:szCs w:val="28"/>
        </w:rPr>
        <w:t xml:space="preserve">, по решению работодателя, </w:t>
      </w:r>
      <w:r w:rsidRPr="003A4446">
        <w:rPr>
          <w:rFonts w:ascii="Times New Roman" w:hAnsi="Times New Roman" w:cs="Times New Roman"/>
          <w:sz w:val="28"/>
          <w:szCs w:val="28"/>
        </w:rPr>
        <w:t xml:space="preserve">на определенный срок для выполнения служебного задания вне места постоянной </w:t>
      </w:r>
      <w:r w:rsidR="005974C7">
        <w:rPr>
          <w:rFonts w:ascii="Times New Roman" w:hAnsi="Times New Roman" w:cs="Times New Roman"/>
          <w:sz w:val="28"/>
          <w:szCs w:val="28"/>
        </w:rPr>
        <w:t>работы</w:t>
      </w:r>
      <w:r w:rsidRPr="003A4446">
        <w:rPr>
          <w:rFonts w:ascii="Times New Roman" w:hAnsi="Times New Roman" w:cs="Times New Roman"/>
          <w:sz w:val="28"/>
          <w:szCs w:val="28"/>
        </w:rPr>
        <w:t>.</w:t>
      </w:r>
      <w:r w:rsidR="008978AE">
        <w:rPr>
          <w:rFonts w:ascii="Times New Roman" w:hAnsi="Times New Roman" w:cs="Times New Roman"/>
          <w:sz w:val="28"/>
          <w:szCs w:val="28"/>
        </w:rPr>
        <w:t xml:space="preserve"> Срок  командировки определяется работодателем с учетом объема, сложности и других особенностей служебного поручения.</w:t>
      </w:r>
    </w:p>
    <w:p w:rsidR="005D4BBE" w:rsidRDefault="00252514" w:rsidP="00AE654F">
      <w:pPr>
        <w:pStyle w:val="a5"/>
        <w:tabs>
          <w:tab w:val="left" w:pos="3345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2514">
        <w:rPr>
          <w:rFonts w:ascii="Times New Roman" w:hAnsi="Times New Roman" w:cs="Times New Roman"/>
          <w:sz w:val="28"/>
          <w:szCs w:val="28"/>
        </w:rPr>
        <w:t xml:space="preserve">Днем выезда в командировку считается дата отправления поезда, самолета, автобуса или другого транспортного средства от места постоянной работы командированного, а днем приезда из командировки - дата прибытия указанного транспортного средства </w:t>
      </w:r>
      <w:proofErr w:type="gramStart"/>
      <w:r w:rsidRPr="00252514">
        <w:rPr>
          <w:rFonts w:ascii="Times New Roman" w:hAnsi="Times New Roman" w:cs="Times New Roman"/>
          <w:sz w:val="28"/>
          <w:szCs w:val="28"/>
        </w:rPr>
        <w:t>в место постоянной работы</w:t>
      </w:r>
      <w:proofErr w:type="gramEnd"/>
      <w:r w:rsidRPr="00252514">
        <w:rPr>
          <w:rFonts w:ascii="Times New Roman" w:hAnsi="Times New Roman" w:cs="Times New Roman"/>
          <w:sz w:val="28"/>
          <w:szCs w:val="28"/>
        </w:rPr>
        <w:t>. При отправлении транспортного средства до 24 часов включительно днем отъезда в командировку считаются текущие сутки, а с 00 часов и позднее - последующие сутки.</w:t>
      </w:r>
    </w:p>
    <w:p w:rsidR="00E461A3" w:rsidRDefault="00E461A3" w:rsidP="00AE654F">
      <w:pPr>
        <w:pStyle w:val="a5"/>
        <w:tabs>
          <w:tab w:val="left" w:pos="3345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44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A4446">
        <w:rPr>
          <w:rFonts w:ascii="Times New Roman" w:hAnsi="Times New Roman" w:cs="Times New Roman"/>
          <w:sz w:val="28"/>
          <w:szCs w:val="28"/>
        </w:rPr>
        <w:t xml:space="preserve">.В служебные командировки направляются </w:t>
      </w:r>
      <w:r>
        <w:rPr>
          <w:rStyle w:val="FontStyle15"/>
          <w:sz w:val="28"/>
          <w:szCs w:val="28"/>
        </w:rPr>
        <w:t>работники администрации района, структурных подразделений администрации района и работники муниципальных учреждений</w:t>
      </w:r>
      <w:r w:rsidRPr="003A4446">
        <w:rPr>
          <w:rFonts w:ascii="Times New Roman" w:hAnsi="Times New Roman" w:cs="Times New Roman"/>
          <w:sz w:val="28"/>
          <w:szCs w:val="28"/>
        </w:rPr>
        <w:t xml:space="preserve"> (далее - работники)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4446">
        <w:rPr>
          <w:rFonts w:ascii="Times New Roman" w:hAnsi="Times New Roman" w:cs="Times New Roman"/>
          <w:sz w:val="28"/>
          <w:szCs w:val="28"/>
        </w:rPr>
        <w:t xml:space="preserve"> состоящие в трудовых отношениях с </w:t>
      </w:r>
      <w:r>
        <w:rPr>
          <w:rFonts w:ascii="Times New Roman" w:hAnsi="Times New Roman" w:cs="Times New Roman"/>
          <w:sz w:val="28"/>
          <w:szCs w:val="28"/>
        </w:rPr>
        <w:t>работодателем</w:t>
      </w:r>
      <w:r w:rsidRPr="003A4446">
        <w:rPr>
          <w:rFonts w:ascii="Times New Roman" w:hAnsi="Times New Roman" w:cs="Times New Roman"/>
          <w:sz w:val="28"/>
          <w:szCs w:val="28"/>
        </w:rPr>
        <w:t>.</w:t>
      </w:r>
    </w:p>
    <w:p w:rsidR="005D4BBE" w:rsidRDefault="005D4BBE" w:rsidP="00AE654F">
      <w:pPr>
        <w:pStyle w:val="a5"/>
        <w:tabs>
          <w:tab w:val="left" w:pos="3345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6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.Фактический срок пребывания работника в месте командировки определяется по проездным документам, которые он должен представить по возвращении.</w:t>
      </w:r>
    </w:p>
    <w:p w:rsidR="008978AE" w:rsidRDefault="005D4BBE" w:rsidP="00AE654F">
      <w:pPr>
        <w:pStyle w:val="a5"/>
        <w:tabs>
          <w:tab w:val="left" w:pos="33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A4446" w:rsidRPr="003A4446">
        <w:rPr>
          <w:rFonts w:ascii="Times New Roman" w:hAnsi="Times New Roman" w:cs="Times New Roman"/>
          <w:sz w:val="28"/>
          <w:szCs w:val="28"/>
        </w:rPr>
        <w:br/>
      </w:r>
      <w:r w:rsidR="005974C7">
        <w:rPr>
          <w:rFonts w:ascii="Times New Roman" w:hAnsi="Times New Roman" w:cs="Times New Roman"/>
          <w:sz w:val="28"/>
          <w:szCs w:val="28"/>
        </w:rPr>
        <w:t xml:space="preserve">        </w:t>
      </w:r>
      <w:r w:rsidR="003A4446" w:rsidRPr="003A444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="003A4446" w:rsidRPr="003A4446">
        <w:rPr>
          <w:rFonts w:ascii="Times New Roman" w:hAnsi="Times New Roman" w:cs="Times New Roman"/>
          <w:sz w:val="28"/>
          <w:szCs w:val="28"/>
        </w:rPr>
        <w:t xml:space="preserve">.Служебные поездки работников, постоянная </w:t>
      </w:r>
      <w:r w:rsidR="005974C7">
        <w:rPr>
          <w:rFonts w:ascii="Times New Roman" w:hAnsi="Times New Roman" w:cs="Times New Roman"/>
          <w:sz w:val="28"/>
          <w:szCs w:val="28"/>
        </w:rPr>
        <w:t>работа</w:t>
      </w:r>
      <w:r w:rsidR="003A4446" w:rsidRPr="003A4446">
        <w:rPr>
          <w:rFonts w:ascii="Times New Roman" w:hAnsi="Times New Roman" w:cs="Times New Roman"/>
          <w:sz w:val="28"/>
          <w:szCs w:val="28"/>
        </w:rPr>
        <w:t xml:space="preserve"> которых имеет разъездной характер, служебными командировками не признаются.</w:t>
      </w:r>
    </w:p>
    <w:p w:rsidR="00DE4F47" w:rsidRDefault="008978AE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5D4BBE">
        <w:rPr>
          <w:rFonts w:ascii="Times New Roman" w:hAnsi="Times New Roman" w:cs="Times New Roman"/>
          <w:sz w:val="28"/>
          <w:szCs w:val="28"/>
        </w:rPr>
        <w:t>6</w:t>
      </w:r>
      <w:r w:rsidRPr="008978AE">
        <w:rPr>
          <w:rFonts w:ascii="Times New Roman" w:hAnsi="Times New Roman" w:cs="Times New Roman"/>
          <w:sz w:val="28"/>
          <w:szCs w:val="28"/>
        </w:rPr>
        <w:t xml:space="preserve">.Решение о направлении работника в </w:t>
      </w:r>
      <w:r w:rsidR="00DE4F47">
        <w:rPr>
          <w:rFonts w:ascii="Times New Roman" w:hAnsi="Times New Roman" w:cs="Times New Roman"/>
          <w:sz w:val="28"/>
          <w:szCs w:val="28"/>
        </w:rPr>
        <w:t>к</w:t>
      </w:r>
      <w:r w:rsidRPr="008978AE">
        <w:rPr>
          <w:rFonts w:ascii="Times New Roman" w:hAnsi="Times New Roman" w:cs="Times New Roman"/>
          <w:sz w:val="28"/>
          <w:szCs w:val="28"/>
        </w:rPr>
        <w:t xml:space="preserve">омандировку принимается </w:t>
      </w:r>
      <w:r>
        <w:rPr>
          <w:rFonts w:ascii="Times New Roman" w:hAnsi="Times New Roman" w:cs="Times New Roman"/>
          <w:sz w:val="28"/>
          <w:szCs w:val="28"/>
        </w:rPr>
        <w:t>работодателем</w:t>
      </w:r>
      <w:r w:rsidRPr="008978AE">
        <w:rPr>
          <w:rFonts w:ascii="Times New Roman" w:hAnsi="Times New Roman" w:cs="Times New Roman"/>
          <w:sz w:val="28"/>
          <w:szCs w:val="28"/>
        </w:rPr>
        <w:t xml:space="preserve"> на основании официальных документов, поступивших в установленном порядке почтой или факсимильной связью, служебной </w:t>
      </w:r>
    </w:p>
    <w:p w:rsidR="00DE4F47" w:rsidRDefault="008978AE" w:rsidP="00AE654F">
      <w:pPr>
        <w:pStyle w:val="a5"/>
        <w:tabs>
          <w:tab w:val="left" w:pos="33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978AE">
        <w:rPr>
          <w:rFonts w:ascii="Times New Roman" w:hAnsi="Times New Roman" w:cs="Times New Roman"/>
          <w:sz w:val="28"/>
          <w:szCs w:val="28"/>
        </w:rPr>
        <w:t>записки о направлении в командировку.</w:t>
      </w:r>
    </w:p>
    <w:p w:rsidR="00FE3768" w:rsidRDefault="008978AE" w:rsidP="00AE654F">
      <w:pPr>
        <w:pStyle w:val="a5"/>
        <w:tabs>
          <w:tab w:val="left" w:pos="33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1.</w:t>
      </w:r>
      <w:r w:rsidR="00803CFD">
        <w:rPr>
          <w:rFonts w:ascii="Times New Roman" w:hAnsi="Times New Roman" w:cs="Times New Roman"/>
          <w:sz w:val="28"/>
          <w:szCs w:val="28"/>
        </w:rPr>
        <w:t>7</w:t>
      </w:r>
      <w:r w:rsidRPr="008978AE">
        <w:rPr>
          <w:rFonts w:ascii="Times New Roman" w:hAnsi="Times New Roman" w:cs="Times New Roman"/>
          <w:sz w:val="28"/>
          <w:szCs w:val="28"/>
        </w:rPr>
        <w:t xml:space="preserve">.Направление работника в командировку осуществляется на основании распоряжения (приказа) </w:t>
      </w:r>
      <w:r>
        <w:rPr>
          <w:rFonts w:ascii="Times New Roman" w:hAnsi="Times New Roman" w:cs="Times New Roman"/>
          <w:sz w:val="28"/>
          <w:szCs w:val="28"/>
        </w:rPr>
        <w:t>работодателя</w:t>
      </w:r>
      <w:r w:rsidRPr="008978AE">
        <w:rPr>
          <w:rFonts w:ascii="Times New Roman" w:hAnsi="Times New Roman" w:cs="Times New Roman"/>
          <w:sz w:val="28"/>
          <w:szCs w:val="28"/>
        </w:rPr>
        <w:t xml:space="preserve"> о направлении в командировку.</w:t>
      </w:r>
    </w:p>
    <w:p w:rsidR="008978AE" w:rsidRDefault="008978AE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803C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.Продление срока командировки допускается по решению работодателя.</w:t>
      </w:r>
    </w:p>
    <w:p w:rsidR="00803CFD" w:rsidRDefault="008978AE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803C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.Вопрос о явке работника на работу в день выезда в командировку и в день приезда из командировки решается по договоренности с работодателем.</w:t>
      </w:r>
    </w:p>
    <w:p w:rsidR="00803CFD" w:rsidRDefault="00803CFD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1.10.Не допускается направление в командировку следующих категорий работников:</w:t>
      </w:r>
    </w:p>
    <w:p w:rsidR="00803CFD" w:rsidRDefault="00803CFD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беременных женщин (</w:t>
      </w:r>
      <w:hyperlink r:id="rId13" w:history="1">
        <w:r w:rsidRPr="00803CFD">
          <w:rPr>
            <w:rFonts w:ascii="Times New Roman" w:hAnsi="Times New Roman" w:cs="Times New Roman"/>
            <w:sz w:val="28"/>
            <w:szCs w:val="28"/>
          </w:rPr>
          <w:t>ч. 1 ст. 259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4" w:history="1">
        <w:proofErr w:type="spellStart"/>
        <w:r w:rsidRPr="00803CFD">
          <w:rPr>
            <w:rFonts w:ascii="Times New Roman" w:hAnsi="Times New Roman" w:cs="Times New Roman"/>
            <w:sz w:val="28"/>
            <w:szCs w:val="28"/>
          </w:rPr>
          <w:t>абз</w:t>
        </w:r>
        <w:proofErr w:type="spellEnd"/>
        <w:r w:rsidRPr="00803CFD">
          <w:rPr>
            <w:rFonts w:ascii="Times New Roman" w:hAnsi="Times New Roman" w:cs="Times New Roman"/>
            <w:sz w:val="28"/>
            <w:szCs w:val="28"/>
          </w:rPr>
          <w:t>. 1 п.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1);</w:t>
      </w:r>
    </w:p>
    <w:p w:rsidR="00803CFD" w:rsidRDefault="00803CFD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работников в возрасте до 18 лет (</w:t>
      </w:r>
      <w:hyperlink r:id="rId15" w:history="1">
        <w:r w:rsidRPr="00803CFD">
          <w:rPr>
            <w:rFonts w:ascii="Times New Roman" w:hAnsi="Times New Roman" w:cs="Times New Roman"/>
            <w:sz w:val="28"/>
            <w:szCs w:val="28"/>
          </w:rPr>
          <w:t>ст. 268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6" w:history="1">
        <w:proofErr w:type="spellStart"/>
        <w:r w:rsidRPr="00803CFD">
          <w:rPr>
            <w:rFonts w:ascii="Times New Roman" w:hAnsi="Times New Roman" w:cs="Times New Roman"/>
            <w:sz w:val="28"/>
            <w:szCs w:val="28"/>
          </w:rPr>
          <w:t>абз</w:t>
        </w:r>
        <w:proofErr w:type="spellEnd"/>
        <w:r w:rsidRPr="00803CFD">
          <w:rPr>
            <w:rFonts w:ascii="Times New Roman" w:hAnsi="Times New Roman" w:cs="Times New Roman"/>
            <w:sz w:val="28"/>
            <w:szCs w:val="28"/>
          </w:rPr>
          <w:t>. 1 п.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p w:rsidR="00803CFD" w:rsidRDefault="004A2A1B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CF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803CFD">
        <w:rPr>
          <w:rFonts w:ascii="Times New Roman" w:hAnsi="Times New Roman" w:cs="Times New Roman"/>
          <w:sz w:val="28"/>
          <w:szCs w:val="28"/>
        </w:rPr>
        <w:t>.Направление в командировку следующих категорий работников допускается только при определенных условиях:</w:t>
      </w:r>
    </w:p>
    <w:p w:rsidR="00803CFD" w:rsidRDefault="004A2A1B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CFD">
        <w:rPr>
          <w:rFonts w:ascii="Times New Roman" w:hAnsi="Times New Roman" w:cs="Times New Roman"/>
          <w:sz w:val="28"/>
          <w:szCs w:val="28"/>
        </w:rPr>
        <w:t>- женщин, имеющих детей в возрасте до трех лет, - если имеется их письменное согласие на командировку или такая служебная поездка не запрещена им в соответствии с медицинским заключением, выданным в установленном законом порядке (</w:t>
      </w:r>
      <w:hyperlink r:id="rId17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ч. 2 ст. 259</w:t>
        </w:r>
      </w:hyperlink>
      <w:r w:rsidR="00803CFD">
        <w:rPr>
          <w:rFonts w:ascii="Times New Roman" w:hAnsi="Times New Roman" w:cs="Times New Roman"/>
          <w:sz w:val="28"/>
          <w:szCs w:val="28"/>
        </w:rPr>
        <w:t xml:space="preserve"> ТК РФ). </w:t>
      </w:r>
      <w:proofErr w:type="gramStart"/>
      <w:r w:rsidR="00803CFD">
        <w:rPr>
          <w:rFonts w:ascii="Times New Roman" w:hAnsi="Times New Roman" w:cs="Times New Roman"/>
          <w:sz w:val="28"/>
          <w:szCs w:val="28"/>
        </w:rPr>
        <w:t xml:space="preserve">Гарантия, предусмотренная в </w:t>
      </w:r>
      <w:hyperlink r:id="rId18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ч. 2 ст. 259</w:t>
        </w:r>
      </w:hyperlink>
      <w:r w:rsidR="00803CFD">
        <w:rPr>
          <w:rFonts w:ascii="Times New Roman" w:hAnsi="Times New Roman" w:cs="Times New Roman"/>
          <w:sz w:val="28"/>
          <w:szCs w:val="28"/>
        </w:rPr>
        <w:t xml:space="preserve"> ТК РФ, предоставляется также матерям и отцам, воспитывающим без супруга (супруги) детей в возрасте до пяти лет, опекунам детей указанного возраста, другим лицам, воспитывающим детей в возрасте до пяти лет без матери, работникам, имеющим детей-инвалидов, попечителям детей-инвалидов и работникам, осуществляющим уход за больными членами их семей в соответствии с медицинским заключением (</w:t>
      </w:r>
      <w:hyperlink r:id="rId19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ч. 2</w:t>
        </w:r>
        <w:proofErr w:type="gramEnd"/>
      </w:hyperlink>
      <w:r w:rsidR="00803CFD" w:rsidRPr="004A2A1B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3 ст. 259</w:t>
        </w:r>
      </w:hyperlink>
      <w:r w:rsidR="00803CFD" w:rsidRPr="004A2A1B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ст. 264</w:t>
        </w:r>
      </w:hyperlink>
      <w:r w:rsidR="00803CFD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2" w:history="1">
        <w:proofErr w:type="spellStart"/>
        <w:r w:rsidR="00803CFD" w:rsidRPr="004A2A1B">
          <w:rPr>
            <w:rFonts w:ascii="Times New Roman" w:hAnsi="Times New Roman" w:cs="Times New Roman"/>
            <w:sz w:val="28"/>
            <w:szCs w:val="28"/>
          </w:rPr>
          <w:t>абз</w:t>
        </w:r>
        <w:proofErr w:type="spellEnd"/>
        <w:r w:rsidR="00803CFD" w:rsidRPr="004A2A1B">
          <w:rPr>
            <w:rFonts w:ascii="Times New Roman" w:hAnsi="Times New Roman" w:cs="Times New Roman"/>
            <w:sz w:val="28"/>
            <w:szCs w:val="28"/>
          </w:rPr>
          <w:t>. 2 п. 14</w:t>
        </w:r>
      </w:hyperlink>
      <w:r w:rsidR="00803CFD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1);</w:t>
      </w:r>
    </w:p>
    <w:p w:rsidR="004A2A1B" w:rsidRDefault="004A2A1B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CFD">
        <w:rPr>
          <w:rFonts w:ascii="Times New Roman" w:hAnsi="Times New Roman" w:cs="Times New Roman"/>
          <w:sz w:val="28"/>
          <w:szCs w:val="28"/>
        </w:rPr>
        <w:t>- работников-инвалидов - если направление в командировку не противоречит их индивидуальной программе реабилитации (</w:t>
      </w:r>
      <w:hyperlink r:id="rId23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ч. 1 ст. 23</w:t>
        </w:r>
      </w:hyperlink>
      <w:r w:rsidR="00803CFD">
        <w:rPr>
          <w:rFonts w:ascii="Times New Roman" w:hAnsi="Times New Roman" w:cs="Times New Roman"/>
          <w:sz w:val="28"/>
          <w:szCs w:val="28"/>
        </w:rPr>
        <w:t xml:space="preserve"> Федерального закона от 24.11.1995 N 181-ФЗ "О социальной защите инвалидов в Российской Федерации");</w:t>
      </w:r>
    </w:p>
    <w:p w:rsidR="004A2A1B" w:rsidRDefault="004A2A1B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CFD">
        <w:rPr>
          <w:rFonts w:ascii="Times New Roman" w:hAnsi="Times New Roman" w:cs="Times New Roman"/>
          <w:sz w:val="28"/>
          <w:szCs w:val="28"/>
        </w:rPr>
        <w:t>- работников, зарегистрированных в</w:t>
      </w:r>
      <w:r w:rsidR="00E461A3">
        <w:rPr>
          <w:rFonts w:ascii="Times New Roman" w:hAnsi="Times New Roman" w:cs="Times New Roman"/>
          <w:sz w:val="28"/>
          <w:szCs w:val="28"/>
        </w:rPr>
        <w:t xml:space="preserve"> качестве кандидатов в выборный </w:t>
      </w:r>
      <w:r w:rsidR="00803CFD">
        <w:rPr>
          <w:rFonts w:ascii="Times New Roman" w:hAnsi="Times New Roman" w:cs="Times New Roman"/>
          <w:sz w:val="28"/>
          <w:szCs w:val="28"/>
        </w:rPr>
        <w:t>орган, - если командировка не выпадает на период проведения выборов (</w:t>
      </w:r>
      <w:hyperlink r:id="rId24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п. 2 ст. 41</w:t>
        </w:r>
      </w:hyperlink>
      <w:r w:rsidR="00803CFD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 N 67-ФЗ "Об основных гарантиях избирательных прав и права на участие в референдуме граждан Российской Федерации");</w:t>
      </w:r>
    </w:p>
    <w:p w:rsidR="00803CFD" w:rsidRDefault="004A2A1B" w:rsidP="00AE654F">
      <w:pPr>
        <w:pStyle w:val="a5"/>
        <w:tabs>
          <w:tab w:val="left" w:pos="334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03CFD">
        <w:rPr>
          <w:rFonts w:ascii="Times New Roman" w:hAnsi="Times New Roman" w:cs="Times New Roman"/>
          <w:sz w:val="28"/>
          <w:szCs w:val="28"/>
        </w:rPr>
        <w:t>- работников в период действия ученического договора - если командировка непосредственно связана с ученичеством (</w:t>
      </w:r>
      <w:hyperlink r:id="rId25" w:history="1">
        <w:r w:rsidR="00803CFD" w:rsidRPr="004A2A1B">
          <w:rPr>
            <w:rFonts w:ascii="Times New Roman" w:hAnsi="Times New Roman" w:cs="Times New Roman"/>
            <w:sz w:val="28"/>
            <w:szCs w:val="28"/>
          </w:rPr>
          <w:t>ч. 3 ст. 203</w:t>
        </w:r>
      </w:hyperlink>
      <w:r w:rsidR="00803CFD" w:rsidRPr="004A2A1B">
        <w:rPr>
          <w:rFonts w:ascii="Times New Roman" w:hAnsi="Times New Roman" w:cs="Times New Roman"/>
          <w:sz w:val="28"/>
          <w:szCs w:val="28"/>
        </w:rPr>
        <w:t xml:space="preserve"> </w:t>
      </w:r>
      <w:r w:rsidR="00803CFD">
        <w:rPr>
          <w:rFonts w:ascii="Times New Roman" w:hAnsi="Times New Roman" w:cs="Times New Roman"/>
          <w:sz w:val="28"/>
          <w:szCs w:val="28"/>
        </w:rPr>
        <w:t>ТК РФ).</w:t>
      </w:r>
    </w:p>
    <w:p w:rsidR="00252514" w:rsidRPr="00803CFD" w:rsidRDefault="00252514" w:rsidP="00AE65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C7DBE" w:rsidRDefault="00DE3C31" w:rsidP="00AE654F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CA9">
        <w:rPr>
          <w:rFonts w:ascii="Times New Roman" w:hAnsi="Times New Roman" w:cs="Times New Roman"/>
          <w:b/>
          <w:sz w:val="28"/>
          <w:szCs w:val="28"/>
        </w:rPr>
        <w:t>2.</w:t>
      </w:r>
      <w:r w:rsidR="00AC7DBE">
        <w:rPr>
          <w:rFonts w:ascii="Times New Roman" w:hAnsi="Times New Roman" w:cs="Times New Roman"/>
          <w:b/>
          <w:sz w:val="28"/>
          <w:szCs w:val="28"/>
        </w:rPr>
        <w:t>Порядок и размеры возмещения</w:t>
      </w:r>
      <w:r w:rsidRPr="00D57CA9">
        <w:rPr>
          <w:rFonts w:ascii="Times New Roman" w:hAnsi="Times New Roman" w:cs="Times New Roman"/>
          <w:b/>
          <w:sz w:val="28"/>
          <w:szCs w:val="28"/>
        </w:rPr>
        <w:t xml:space="preserve"> расходов, </w:t>
      </w:r>
    </w:p>
    <w:p w:rsidR="008978AE" w:rsidRDefault="00DE3C31" w:rsidP="00AE654F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57CA9">
        <w:rPr>
          <w:rFonts w:ascii="Times New Roman" w:hAnsi="Times New Roman" w:cs="Times New Roman"/>
          <w:b/>
          <w:sz w:val="28"/>
          <w:szCs w:val="28"/>
        </w:rPr>
        <w:t>связанных</w:t>
      </w:r>
      <w:proofErr w:type="gramEnd"/>
      <w:r w:rsidRPr="00D57CA9">
        <w:rPr>
          <w:rFonts w:ascii="Times New Roman" w:hAnsi="Times New Roman" w:cs="Times New Roman"/>
          <w:b/>
          <w:sz w:val="28"/>
          <w:szCs w:val="28"/>
        </w:rPr>
        <w:t xml:space="preserve"> со служебными командировками</w:t>
      </w:r>
    </w:p>
    <w:p w:rsidR="00AC7DBE" w:rsidRPr="00D57CA9" w:rsidRDefault="00AC7DBE" w:rsidP="00AE654F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C31" w:rsidRDefault="00DE3C3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2.1.В случае направления в командировку работодатель обязан возмещать работнику:</w:t>
      </w:r>
    </w:p>
    <w:p w:rsidR="00DE3C31" w:rsidRDefault="00CC6C6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DE3C3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E3C31">
        <w:rPr>
          <w:rFonts w:ascii="Times New Roman" w:hAnsi="Times New Roman" w:cs="Times New Roman"/>
          <w:sz w:val="28"/>
          <w:szCs w:val="28"/>
        </w:rPr>
        <w:t>асходы по проезду</w:t>
      </w:r>
      <w:r>
        <w:rPr>
          <w:rFonts w:ascii="Times New Roman" w:hAnsi="Times New Roman" w:cs="Times New Roman"/>
          <w:sz w:val="28"/>
          <w:szCs w:val="28"/>
        </w:rPr>
        <w:t xml:space="preserve"> к месту командирования и обратно – к постоянному месту работы</w:t>
      </w:r>
      <w:r w:rsidR="00DE3C31">
        <w:rPr>
          <w:rFonts w:ascii="Times New Roman" w:hAnsi="Times New Roman" w:cs="Times New Roman"/>
          <w:sz w:val="28"/>
          <w:szCs w:val="28"/>
        </w:rPr>
        <w:t>;</w:t>
      </w:r>
    </w:p>
    <w:p w:rsidR="00CC6C60" w:rsidRDefault="00CC6C6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>асходы по проезду из одного населенного пункта в другой, если работник направлен в несколько государственных органов (организаций), расположенных в разных населенных пунктах;</w:t>
      </w:r>
    </w:p>
    <w:p w:rsidR="00DE3C31" w:rsidRDefault="00CC6C6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DE3C31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="00DE3C31">
        <w:rPr>
          <w:rFonts w:ascii="Times New Roman" w:hAnsi="Times New Roman" w:cs="Times New Roman"/>
          <w:sz w:val="28"/>
          <w:szCs w:val="28"/>
        </w:rPr>
        <w:t>асходы по</w:t>
      </w:r>
      <w:r>
        <w:rPr>
          <w:rFonts w:ascii="Times New Roman" w:hAnsi="Times New Roman" w:cs="Times New Roman"/>
          <w:sz w:val="28"/>
          <w:szCs w:val="28"/>
        </w:rPr>
        <w:t xml:space="preserve"> бронированию и </w:t>
      </w:r>
      <w:r w:rsidR="00DE3C31">
        <w:rPr>
          <w:rFonts w:ascii="Times New Roman" w:hAnsi="Times New Roman" w:cs="Times New Roman"/>
          <w:sz w:val="28"/>
          <w:szCs w:val="28"/>
        </w:rPr>
        <w:t xml:space="preserve"> найму жилого помещения;</w:t>
      </w:r>
    </w:p>
    <w:p w:rsidR="00DE3C31" w:rsidRDefault="000F2E1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E3C31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="00DE3C31">
        <w:rPr>
          <w:rFonts w:ascii="Times New Roman" w:hAnsi="Times New Roman" w:cs="Times New Roman"/>
          <w:sz w:val="28"/>
          <w:szCs w:val="28"/>
        </w:rPr>
        <w:t xml:space="preserve">ополнительные расходы, связанные с проживанием вне постоянного </w:t>
      </w:r>
      <w:r>
        <w:rPr>
          <w:rFonts w:ascii="Times New Roman" w:hAnsi="Times New Roman" w:cs="Times New Roman"/>
          <w:sz w:val="28"/>
          <w:szCs w:val="28"/>
        </w:rPr>
        <w:t xml:space="preserve">места </w:t>
      </w:r>
      <w:r w:rsidR="00DE3C31">
        <w:rPr>
          <w:rFonts w:ascii="Times New Roman" w:hAnsi="Times New Roman" w:cs="Times New Roman"/>
          <w:sz w:val="28"/>
          <w:szCs w:val="28"/>
        </w:rPr>
        <w:t>жительства (суточные);</w:t>
      </w:r>
    </w:p>
    <w:p w:rsidR="00DE3C31" w:rsidRDefault="000F2E1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E3C31">
        <w:rPr>
          <w:rFonts w:ascii="Times New Roman" w:hAnsi="Times New Roman" w:cs="Times New Roman"/>
          <w:sz w:val="28"/>
          <w:szCs w:val="28"/>
        </w:rPr>
        <w:t xml:space="preserve">) иные расходы, произведенные работником с разрешения или </w:t>
      </w:r>
      <w:proofErr w:type="gramStart"/>
      <w:r w:rsidR="00DE3C31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="00DE3C31">
        <w:rPr>
          <w:rFonts w:ascii="Times New Roman" w:hAnsi="Times New Roman" w:cs="Times New Roman"/>
          <w:sz w:val="28"/>
          <w:szCs w:val="28"/>
        </w:rPr>
        <w:t xml:space="preserve"> работодателя.</w:t>
      </w:r>
    </w:p>
    <w:p w:rsidR="00DE3C31" w:rsidRDefault="000F2E1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690B">
        <w:rPr>
          <w:rFonts w:ascii="Times New Roman" w:hAnsi="Times New Roman" w:cs="Times New Roman"/>
          <w:sz w:val="28"/>
          <w:szCs w:val="28"/>
        </w:rPr>
        <w:t>2</w:t>
      </w:r>
      <w:r w:rsidR="00DE3C31">
        <w:rPr>
          <w:rFonts w:ascii="Times New Roman" w:hAnsi="Times New Roman" w:cs="Times New Roman"/>
          <w:sz w:val="28"/>
          <w:szCs w:val="28"/>
        </w:rPr>
        <w:t>.Возмещение расходов, связанных с командировкой, осуществляется по документально подтвержденным фактическим затратам в пределах, установленных настоящ</w:t>
      </w:r>
      <w:r w:rsidR="00BA690B">
        <w:rPr>
          <w:rFonts w:ascii="Times New Roman" w:hAnsi="Times New Roman" w:cs="Times New Roman"/>
          <w:sz w:val="28"/>
          <w:szCs w:val="28"/>
        </w:rPr>
        <w:t>им</w:t>
      </w:r>
      <w:r w:rsidR="00DE3C31">
        <w:rPr>
          <w:rFonts w:ascii="Times New Roman" w:hAnsi="Times New Roman" w:cs="Times New Roman"/>
          <w:sz w:val="28"/>
          <w:szCs w:val="28"/>
        </w:rPr>
        <w:t xml:space="preserve"> </w:t>
      </w:r>
      <w:r w:rsidR="00D57CA9">
        <w:rPr>
          <w:rFonts w:ascii="Times New Roman" w:hAnsi="Times New Roman" w:cs="Times New Roman"/>
          <w:sz w:val="28"/>
          <w:szCs w:val="28"/>
        </w:rPr>
        <w:t>Порядк</w:t>
      </w:r>
      <w:r w:rsidR="00BA690B">
        <w:rPr>
          <w:rFonts w:ascii="Times New Roman" w:hAnsi="Times New Roman" w:cs="Times New Roman"/>
          <w:sz w:val="28"/>
          <w:szCs w:val="28"/>
        </w:rPr>
        <w:t>ом</w:t>
      </w:r>
      <w:r w:rsidR="00DE3C31">
        <w:rPr>
          <w:rFonts w:ascii="Times New Roman" w:hAnsi="Times New Roman" w:cs="Times New Roman"/>
          <w:sz w:val="28"/>
          <w:szCs w:val="28"/>
        </w:rPr>
        <w:t>.</w:t>
      </w:r>
    </w:p>
    <w:p w:rsidR="009D3922" w:rsidRDefault="009D3922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690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Возмещение расходов по бронированию и найму жилых помещений (кроме тех случаев, когда </w:t>
      </w:r>
      <w:r w:rsidR="00AB07FD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бесплатное жилое помещение) осуществляется в размере документально подтвержденных фактических расходов, но не более стоимости однокомнатного (одноместного) номера.</w:t>
      </w:r>
    </w:p>
    <w:p w:rsidR="009D3922" w:rsidRDefault="009D3922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подтверждающих документов (в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места в гостинице) расходы по найму жилого помещения возмещаются в размере 30% установленной нормы суточных за каждый день нахождения в командировке.</w:t>
      </w:r>
    </w:p>
    <w:p w:rsidR="008940F3" w:rsidRDefault="008940F3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69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.Возмещение расходов на выплату суточных производится в размере 500 рублей за каждый день нахождения в командировке в городах федерального значения, административных центрах субъектов Российской Федерации (кроме города Красноярска), районах Крайнего Севера и в размере 350 рублей за каждый день нахождения в командировке на иной территории Российской Федерации.</w:t>
      </w:r>
    </w:p>
    <w:p w:rsidR="008940F3" w:rsidRDefault="008940F3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69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.Суточные выплачиваются </w:t>
      </w:r>
      <w:r w:rsidR="00AC7DBE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за каждый день нахождения в командировке, включая выходные и праздничные дни, а также дни нахождения в пути.</w:t>
      </w:r>
    </w:p>
    <w:p w:rsidR="008940F3" w:rsidRDefault="008940F3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B07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.В случае направления </w:t>
      </w:r>
      <w:r w:rsidR="00FF016B">
        <w:rPr>
          <w:rFonts w:ascii="Times New Roman" w:hAnsi="Times New Roman" w:cs="Times New Roman"/>
          <w:sz w:val="28"/>
          <w:szCs w:val="28"/>
        </w:rPr>
        <w:t>работника</w:t>
      </w:r>
      <w:r>
        <w:rPr>
          <w:rFonts w:ascii="Times New Roman" w:hAnsi="Times New Roman" w:cs="Times New Roman"/>
          <w:sz w:val="28"/>
          <w:szCs w:val="28"/>
        </w:rPr>
        <w:t xml:space="preserve"> в такую местность,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жительства, суточные не выплачиваются.</w:t>
      </w:r>
    </w:p>
    <w:p w:rsidR="008940F3" w:rsidRDefault="008940F3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о целесообразности ежедневного возвращения </w:t>
      </w:r>
      <w:r w:rsidR="00FF016B">
        <w:rPr>
          <w:rFonts w:ascii="Times New Roman" w:hAnsi="Times New Roman" w:cs="Times New Roman"/>
          <w:sz w:val="28"/>
          <w:szCs w:val="28"/>
        </w:rPr>
        <w:t xml:space="preserve">работника </w:t>
      </w:r>
      <w:r>
        <w:rPr>
          <w:rFonts w:ascii="Times New Roman" w:hAnsi="Times New Roman" w:cs="Times New Roman"/>
          <w:sz w:val="28"/>
          <w:szCs w:val="28"/>
        </w:rPr>
        <w:t xml:space="preserve">из места командирования к месту постоянного жительства в каждом конкретном случае решается лицом, направляющим в командировку, с учетом дальности расстояния, условий транспортного сообщения, характера выполняемого задания, а также необходимости создания </w:t>
      </w:r>
      <w:r w:rsidR="00FF016B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условий для отдыха.</w:t>
      </w:r>
    </w:p>
    <w:p w:rsidR="008940F3" w:rsidRDefault="008940F3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FF016B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рабочего дня остается в месте командирования, то расходы по найму жилого помещения при представлении соответствующих документов возмещаются </w:t>
      </w:r>
      <w:r w:rsidR="00FF016B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в размерах, определяемых </w:t>
      </w:r>
      <w:hyperlink r:id="rId26" w:history="1">
        <w:r w:rsidRPr="008940F3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AB07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8940F3" w:rsidRDefault="008940F3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AB07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.В случае вынужденной остановки в пути </w:t>
      </w:r>
      <w:r w:rsidR="00FF016B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возмещаются расходы по найму жилого помещения, подтвержденные соответствующими документами, в порядке и размерах, определяемых </w:t>
      </w:r>
      <w:hyperlink r:id="rId27" w:history="1">
        <w:r w:rsidRPr="008940F3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>
        <w:rPr>
          <w:rFonts w:ascii="Times New Roman" w:hAnsi="Times New Roman" w:cs="Times New Roman"/>
          <w:sz w:val="28"/>
          <w:szCs w:val="28"/>
        </w:rPr>
        <w:t>4 Порядка.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AB07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.Расходы по проезду работника к месту командирования и обратно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работники направлены в несколько государственных органов (организаций), расположенных в разных населенных пунктах, воздушным, железнодорожным, водным и автомобильным транспортом, возмещаются по фактическим затратам, документально подтверждающим эти расходы, 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выше размеров, установленных </w:t>
      </w:r>
      <w:hyperlink r:id="rId28" w:history="1">
        <w:r w:rsidRPr="00AB07F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AB07FD" w:rsidRPr="00AB07FD">
          <w:rPr>
            <w:rFonts w:ascii="Times New Roman" w:hAnsi="Times New Roman" w:cs="Times New Roman"/>
            <w:sz w:val="28"/>
            <w:szCs w:val="28"/>
          </w:rPr>
          <w:t>2</w:t>
        </w:r>
        <w:r w:rsidRPr="00AB07FD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AB07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документов, подтверждающих расходы, оплата не производится.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Работнику оплачиваются расходы по проезду до станции, пристани, аэропорта при наличии документов, подтверждающих эти расходы.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AB07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.Работнику в случае его временной нетрудоспособности возмещаются расходы по найму жилого помещения (кроме случаев, когда командированное лицо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жительства.</w:t>
      </w:r>
      <w:proofErr w:type="gramEnd"/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Федерации.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AB07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.Размер возмещения расходов по проезду к месту командировки и обратно устанавливается: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воздушным транспортом - в размере стоимости перелета экономическим классом;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железнодорожным транспортом - в размере не более стоимости проезда в вагоне повышенной комфортности, отнесенном к вагону экономического класса, с четырехместными купе категории "К", или в вагоне категории "С" с местами для сидения;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водным транспортом - по тарифам, устанавливаемым перевозчиком, но не выше стоимости проезда в двухместной каюте с комплексным обслуживанием пассажиров;</w:t>
      </w:r>
    </w:p>
    <w:p w:rsidR="003E3775" w:rsidRDefault="003E3775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автомобильным транспортом - по тарифам, устанавливаемым перевозчиком.</w:t>
      </w:r>
    </w:p>
    <w:p w:rsidR="003E3775" w:rsidRDefault="00E05FFD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AB07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.Возмещение иных расходов, связанных с командировкой, осуществляется в пределах утвержденного финансирования, при представлении документов, подтверждающих эти расходы, и производится с разрешения работодателя.</w:t>
      </w:r>
    </w:p>
    <w:p w:rsidR="00E05FFD" w:rsidRPr="00E05FFD" w:rsidRDefault="001D3E0A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F086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AB07F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08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работника в командировку ему выдается денежный аванс на оплату расходов по проезду, по найму жилого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</w:t>
      </w:r>
      <w:r w:rsidR="006F0865">
        <w:rPr>
          <w:rFonts w:ascii="Times New Roman" w:eastAsia="Times New Roman" w:hAnsi="Times New Roman" w:cs="Times New Roman"/>
          <w:sz w:val="28"/>
          <w:szCs w:val="28"/>
        </w:rPr>
        <w:t xml:space="preserve">, суточных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F0865">
        <w:rPr>
          <w:rFonts w:ascii="Times New Roman" w:eastAsia="Times New Roman" w:hAnsi="Times New Roman" w:cs="Times New Roman"/>
          <w:sz w:val="28"/>
          <w:szCs w:val="28"/>
        </w:rPr>
        <w:t>ины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х расходов, </w:t>
      </w:r>
      <w:r w:rsidR="006F0865">
        <w:rPr>
          <w:rFonts w:ascii="Times New Roman" w:eastAsia="Times New Roman" w:hAnsi="Times New Roman" w:cs="Times New Roman"/>
          <w:sz w:val="28"/>
          <w:szCs w:val="28"/>
        </w:rPr>
        <w:t>производимых в соответствии с пунктом 2.1</w:t>
      </w:r>
      <w:r w:rsidR="003F5B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6F0865">
        <w:rPr>
          <w:rFonts w:ascii="Times New Roman" w:eastAsia="Times New Roman" w:hAnsi="Times New Roman" w:cs="Times New Roman"/>
          <w:sz w:val="28"/>
          <w:szCs w:val="28"/>
        </w:rPr>
        <w:t>. Порядка.</w:t>
      </w:r>
    </w:p>
    <w:p w:rsidR="00E05FFD" w:rsidRPr="00E05FFD" w:rsidRDefault="006F0865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2.1</w:t>
      </w:r>
      <w:r w:rsidR="003F5BCB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По возвращении из командировки работник обязан в течение трех рабочих дней представить р</w:t>
      </w:r>
      <w:r w:rsidR="001D3E0A">
        <w:rPr>
          <w:rFonts w:ascii="Times New Roman" w:eastAsia="Times New Roman" w:hAnsi="Times New Roman" w:cs="Times New Roman"/>
          <w:sz w:val="28"/>
          <w:szCs w:val="28"/>
        </w:rPr>
        <w:t>аботодателю ав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ансовый отчет об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зрасходованных в связи с командировкой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суммах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и произвести окончательный расчет по выданному ему перед отъездом в командировку денежному авансу на командировочные расходы.</w:t>
      </w:r>
    </w:p>
    <w:p w:rsidR="00E05FFD" w:rsidRPr="00E05FFD" w:rsidRDefault="006F0865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К авансовому отчету прилагаются документы о</w:t>
      </w:r>
      <w:r w:rsidR="001D3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</w:t>
      </w:r>
      <w:proofErr w:type="gramEnd"/>
    </w:p>
    <w:p w:rsidR="006F0865" w:rsidRPr="00E05FFD" w:rsidRDefault="00E05FFD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FFD">
        <w:rPr>
          <w:rFonts w:ascii="Times New Roman" w:eastAsia="Times New Roman" w:hAnsi="Times New Roman" w:cs="Times New Roman"/>
          <w:sz w:val="28"/>
          <w:szCs w:val="28"/>
        </w:rPr>
        <w:t>принадлежностей) и об иных расходах, связанных с командировкой.</w:t>
      </w:r>
    </w:p>
    <w:p w:rsidR="00E05FFD" w:rsidRPr="00E05FFD" w:rsidRDefault="006F0865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2.1</w:t>
      </w:r>
      <w:r w:rsidR="003F5BCB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В случае использования личного легкового</w:t>
      </w:r>
      <w:r w:rsidR="001D3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автомобиля к авансовому отчету дополнительно прилагаются:</w:t>
      </w:r>
    </w:p>
    <w:p w:rsidR="00E05FFD" w:rsidRPr="00E05FFD" w:rsidRDefault="006F0865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1) копии документов, подтверждающих право собственности (владения, </w:t>
      </w:r>
    </w:p>
    <w:p w:rsidR="00E05FFD" w:rsidRPr="00E05FFD" w:rsidRDefault="00E05FFD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FFD">
        <w:rPr>
          <w:rFonts w:ascii="Times New Roman" w:eastAsia="Times New Roman" w:hAnsi="Times New Roman" w:cs="Times New Roman"/>
          <w:sz w:val="28"/>
          <w:szCs w:val="28"/>
        </w:rPr>
        <w:t>пользования) работника на транспортное средство (свидетельство о регистрации транспортного средства);</w:t>
      </w:r>
    </w:p>
    <w:p w:rsidR="00E05FFD" w:rsidRPr="00E05FFD" w:rsidRDefault="006F0865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2) копия водительского удостоверения;</w:t>
      </w:r>
    </w:p>
    <w:p w:rsidR="00E05FFD" w:rsidRPr="00E05FFD" w:rsidRDefault="006F0865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3) документы, подтверждающие расходы на приобретение горюче</w:t>
      </w:r>
      <w:r w:rsidR="001D3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E05FFD" w:rsidRPr="00E05FFD" w:rsidRDefault="00E05FFD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FFD">
        <w:rPr>
          <w:rFonts w:ascii="Times New Roman" w:eastAsia="Times New Roman" w:hAnsi="Times New Roman" w:cs="Times New Roman"/>
          <w:sz w:val="28"/>
          <w:szCs w:val="28"/>
        </w:rPr>
        <w:t>смазочных материалов;</w:t>
      </w:r>
    </w:p>
    <w:p w:rsidR="00E05FFD" w:rsidRPr="00E05FFD" w:rsidRDefault="006F0865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05FFD" w:rsidRPr="00E05FFD">
        <w:rPr>
          <w:rFonts w:ascii="Times New Roman" w:eastAsia="Times New Roman" w:hAnsi="Times New Roman" w:cs="Times New Roman"/>
          <w:sz w:val="28"/>
          <w:szCs w:val="28"/>
        </w:rPr>
        <w:t xml:space="preserve">4) сведения о стоимости проезда автомобильным транспортом общего </w:t>
      </w:r>
    </w:p>
    <w:p w:rsidR="00E05FFD" w:rsidRPr="00E05FFD" w:rsidRDefault="00E05FFD" w:rsidP="00AE6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FFD">
        <w:rPr>
          <w:rFonts w:ascii="Times New Roman" w:eastAsia="Times New Roman" w:hAnsi="Times New Roman" w:cs="Times New Roman"/>
          <w:sz w:val="28"/>
          <w:szCs w:val="28"/>
        </w:rPr>
        <w:t xml:space="preserve">пользования по маршрутам регулярных перевозок к месту командировки и </w:t>
      </w:r>
    </w:p>
    <w:p w:rsidR="008940F3" w:rsidRDefault="006F0865" w:rsidP="00AE65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обратно.</w:t>
      </w:r>
    </w:p>
    <w:p w:rsidR="00E96A20" w:rsidRDefault="00E96A2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>
        <w:rPr>
          <w:rFonts w:ascii="Times New Roman" w:hAnsi="Times New Roman" w:cs="Times New Roman"/>
          <w:sz w:val="28"/>
          <w:szCs w:val="28"/>
        </w:rPr>
        <w:t>2.1</w:t>
      </w:r>
      <w:r w:rsidR="003F5B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.При направлении работника в командировку на территорию иностранного государства ему возмещаются:</w:t>
      </w:r>
    </w:p>
    <w:p w:rsidR="00E96A20" w:rsidRDefault="00E96A2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1)расходы по найму жилых помещений по документально подтвержденным фактическим затратам, но не превышающим предельные нормы возмещения расходов по найму жилого помещения при командировках на территории иностранных государств</w:t>
      </w:r>
      <w:r w:rsidR="00ED6151">
        <w:rPr>
          <w:rFonts w:ascii="Times New Roman" w:hAnsi="Times New Roman" w:cs="Times New Roman"/>
          <w:sz w:val="28"/>
          <w:szCs w:val="28"/>
        </w:rPr>
        <w:t xml:space="preserve"> работников организаций, финансируемых за счет средств федерального бюджета, устанавливаемые Министерством финансов Российской Федерации;</w:t>
      </w:r>
    </w:p>
    <w:p w:rsidR="00ED6151" w:rsidRDefault="00ED615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2)суточные расходы в рублевом эквиваленте по курсу, установленному Центральным банком России на день утверждения авансового отчета, в размерах, устанавливаемых Правительством Российской Федерации для организаций, финансируемых за счет средств федерального бюджета;</w:t>
      </w:r>
    </w:p>
    <w:p w:rsidR="00ED6151" w:rsidRDefault="00ED615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3)суточные за время нахождения в пути.</w:t>
      </w:r>
    </w:p>
    <w:p w:rsidR="00ED6151" w:rsidRDefault="00ED615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F5BC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.За время нахождения работников, направляемых в командировку за пределы территории Российской Федерации, в пути суточные выплачиваются:</w:t>
      </w:r>
    </w:p>
    <w:p w:rsidR="00ED6151" w:rsidRDefault="00ED615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 проезде по территории Российской Федерации - в размерах, установленных </w:t>
      </w:r>
      <w:hyperlink r:id="rId29" w:history="1">
        <w:r w:rsidRPr="00ED6151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3F5B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D6151" w:rsidRDefault="00ED6151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 проезде по территории иностранного государства - в размерах, установленных </w:t>
      </w:r>
      <w:hyperlink w:anchor="Par0" w:history="1">
        <w:r w:rsidRPr="00ED6151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="003F5B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E96A20" w:rsidRDefault="00271CD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6A20">
        <w:rPr>
          <w:rFonts w:ascii="Times New Roman" w:hAnsi="Times New Roman" w:cs="Times New Roman"/>
          <w:sz w:val="28"/>
          <w:szCs w:val="28"/>
        </w:rPr>
        <w:t>.1</w:t>
      </w:r>
      <w:r w:rsidR="003F5BCB">
        <w:rPr>
          <w:rFonts w:ascii="Times New Roman" w:hAnsi="Times New Roman" w:cs="Times New Roman"/>
          <w:sz w:val="28"/>
          <w:szCs w:val="28"/>
        </w:rPr>
        <w:t>7</w:t>
      </w:r>
      <w:r w:rsidR="00E96A20">
        <w:rPr>
          <w:rFonts w:ascii="Times New Roman" w:hAnsi="Times New Roman" w:cs="Times New Roman"/>
          <w:sz w:val="28"/>
          <w:szCs w:val="28"/>
        </w:rPr>
        <w:t xml:space="preserve">.При следовании </w:t>
      </w:r>
      <w:r w:rsidR="00ED6151">
        <w:rPr>
          <w:rFonts w:ascii="Times New Roman" w:hAnsi="Times New Roman" w:cs="Times New Roman"/>
          <w:sz w:val="28"/>
          <w:szCs w:val="28"/>
        </w:rPr>
        <w:t>работников</w:t>
      </w:r>
      <w:r w:rsidR="00E96A20">
        <w:rPr>
          <w:rFonts w:ascii="Times New Roman" w:hAnsi="Times New Roman" w:cs="Times New Roman"/>
          <w:sz w:val="28"/>
          <w:szCs w:val="28"/>
        </w:rPr>
        <w:t xml:space="preserve"> с территории Российской Федерации день пересечения государственной границы Российской Федерации включается в дни, за которые суточные выплачиваются в иностранной </w:t>
      </w:r>
      <w:r w:rsidR="00E96A20">
        <w:rPr>
          <w:rFonts w:ascii="Times New Roman" w:hAnsi="Times New Roman" w:cs="Times New Roman"/>
          <w:sz w:val="28"/>
          <w:szCs w:val="28"/>
        </w:rPr>
        <w:lastRenderedPageBreak/>
        <w:t>валюте, а при следовании на территорию Российской Федерации день пересечения государственной границы Российской Федерации включается в дни, за которые суточные выплачиваются в рублях.</w:t>
      </w:r>
    </w:p>
    <w:p w:rsidR="00E96A20" w:rsidRDefault="00E96A2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</w:t>
      </w:r>
      <w:r w:rsidR="00ED6151">
        <w:rPr>
          <w:rFonts w:ascii="Times New Roman" w:hAnsi="Times New Roman" w:cs="Times New Roman"/>
          <w:sz w:val="28"/>
          <w:szCs w:val="28"/>
        </w:rPr>
        <w:t>работника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6A20" w:rsidRDefault="00E96A2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должностных лиц в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нормам, установленным для государства, в которое направляется командированное лицо.</w:t>
      </w:r>
    </w:p>
    <w:p w:rsidR="002060A3" w:rsidRDefault="00271CD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60A3">
        <w:rPr>
          <w:rFonts w:ascii="Times New Roman" w:hAnsi="Times New Roman" w:cs="Times New Roman"/>
          <w:sz w:val="28"/>
          <w:szCs w:val="28"/>
        </w:rPr>
        <w:t>.1</w:t>
      </w:r>
      <w:r w:rsidR="003F5BCB">
        <w:rPr>
          <w:rFonts w:ascii="Times New Roman" w:hAnsi="Times New Roman" w:cs="Times New Roman"/>
          <w:sz w:val="28"/>
          <w:szCs w:val="28"/>
        </w:rPr>
        <w:t>8</w:t>
      </w:r>
      <w:r w:rsidR="002060A3">
        <w:rPr>
          <w:rFonts w:ascii="Times New Roman" w:hAnsi="Times New Roman" w:cs="Times New Roman"/>
          <w:sz w:val="28"/>
          <w:szCs w:val="28"/>
        </w:rPr>
        <w:t xml:space="preserve">.Работнику, выехавшему в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нормы расходов на выплату суточных,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подпунктом 2 </w:t>
      </w:r>
      <w:hyperlink r:id="rId30" w:history="1">
        <w:r w:rsidR="002060A3" w:rsidRPr="00271CD0">
          <w:rPr>
            <w:rFonts w:ascii="Times New Roman" w:hAnsi="Times New Roman" w:cs="Times New Roman"/>
            <w:sz w:val="28"/>
            <w:szCs w:val="28"/>
          </w:rPr>
          <w:t>пункт</w:t>
        </w:r>
        <w:r w:rsidRPr="00271CD0">
          <w:rPr>
            <w:rFonts w:ascii="Times New Roman" w:hAnsi="Times New Roman" w:cs="Times New Roman"/>
            <w:sz w:val="28"/>
            <w:szCs w:val="28"/>
          </w:rPr>
          <w:t>а</w:t>
        </w:r>
        <w:r w:rsidR="002060A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2.1</w:t>
      </w:r>
      <w:r w:rsidR="00116AC6">
        <w:rPr>
          <w:rFonts w:ascii="Times New Roman" w:hAnsi="Times New Roman" w:cs="Times New Roman"/>
          <w:sz w:val="28"/>
          <w:szCs w:val="28"/>
        </w:rPr>
        <w:t>5</w:t>
      </w:r>
      <w:r w:rsidR="002060A3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060A3" w:rsidRDefault="002060A3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71CD0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>, направленн</w:t>
      </w:r>
      <w:r w:rsidR="00271CD0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в командировку на территорию иностранного государства, в период командировки обеспечивается иностранной валютой на личные расходы за счет принимающей стороны, направляющая сторона выплату суточных в иностранной валюте не производит. Если принимающая сторона не выплачивает указанному </w:t>
      </w:r>
      <w:r w:rsidR="00271CD0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иностранную валюту на личные расходы, но предоставляет ему за свой счет питание, направляющая сторона выплачивает ему суточные в иностранной валюте в размере 30 процентов нормы расходов на выплату суточных, установленных </w:t>
      </w:r>
      <w:r w:rsidR="00271CD0">
        <w:rPr>
          <w:rFonts w:ascii="Times New Roman" w:hAnsi="Times New Roman" w:cs="Times New Roman"/>
          <w:sz w:val="28"/>
          <w:szCs w:val="28"/>
        </w:rPr>
        <w:t xml:space="preserve">подпунктом 2 </w:t>
      </w:r>
      <w:hyperlink r:id="rId31" w:history="1">
        <w:r w:rsidR="00271CD0" w:rsidRPr="00271CD0">
          <w:rPr>
            <w:rFonts w:ascii="Times New Roman" w:hAnsi="Times New Roman" w:cs="Times New Roman"/>
            <w:sz w:val="28"/>
            <w:szCs w:val="28"/>
          </w:rPr>
          <w:t>пункта</w:t>
        </w:r>
        <w:r w:rsidR="00271CD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271CD0">
        <w:rPr>
          <w:rFonts w:ascii="Times New Roman" w:hAnsi="Times New Roman" w:cs="Times New Roman"/>
          <w:sz w:val="28"/>
          <w:szCs w:val="28"/>
        </w:rPr>
        <w:t>2.1</w:t>
      </w:r>
      <w:r w:rsidR="00116AC6">
        <w:rPr>
          <w:rFonts w:ascii="Times New Roman" w:hAnsi="Times New Roman" w:cs="Times New Roman"/>
          <w:sz w:val="28"/>
          <w:szCs w:val="28"/>
        </w:rPr>
        <w:t>5</w:t>
      </w:r>
      <w:r w:rsidR="00271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AC7DBE" w:rsidRDefault="00271CD0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16AC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.Расходы по проезду при направлении работника в командировку на территории иностранных государств возмещаются ему в том же размере, что и при направлении в командировку в пределах территории Российской Федерации.</w:t>
      </w:r>
    </w:p>
    <w:p w:rsidR="00AC7DBE" w:rsidRDefault="00AC7DBE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16A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.В случае направления работника в командировку на территорию иностранного государства ему дополнительно возмещаются:</w:t>
      </w:r>
    </w:p>
    <w:p w:rsidR="00AC7DBE" w:rsidRDefault="00AC7DBE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>асходы на оформление заграничного паспорта, визы и других выездных документов;</w:t>
      </w:r>
    </w:p>
    <w:p w:rsidR="00AC7DBE" w:rsidRDefault="00AC7DBE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обязательные консульские и аэродромные сборы;</w:t>
      </w:r>
    </w:p>
    <w:p w:rsidR="00AC7DBE" w:rsidRDefault="00AC7DBE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сборы за право въезда или транзита автомобильного транспорта;</w:t>
      </w:r>
    </w:p>
    <w:p w:rsidR="00AC7DBE" w:rsidRDefault="00AC7DBE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расходы на оформление обязательной медицинской страховки;</w:t>
      </w:r>
    </w:p>
    <w:p w:rsidR="00AC7DBE" w:rsidRDefault="00AC7DBE" w:rsidP="00AE6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иные обязательные платежи и сборы.</w:t>
      </w:r>
    </w:p>
    <w:p w:rsidR="00DE3C31" w:rsidRPr="00AC7DBE" w:rsidRDefault="00DE3C31" w:rsidP="00AE654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DE3C31" w:rsidRPr="00AC7DBE" w:rsidSect="00AD67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F68" w:rsidRDefault="004E3F68" w:rsidP="00510686">
      <w:pPr>
        <w:spacing w:after="0" w:line="240" w:lineRule="auto"/>
      </w:pPr>
      <w:r>
        <w:separator/>
      </w:r>
    </w:p>
  </w:endnote>
  <w:endnote w:type="continuationSeparator" w:id="0">
    <w:p w:rsidR="004E3F68" w:rsidRDefault="004E3F68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F68" w:rsidRDefault="004E3F68" w:rsidP="00510686">
      <w:pPr>
        <w:spacing w:after="0" w:line="240" w:lineRule="auto"/>
      </w:pPr>
      <w:r>
        <w:separator/>
      </w:r>
    </w:p>
  </w:footnote>
  <w:footnote w:type="continuationSeparator" w:id="0">
    <w:p w:rsidR="004E3F68" w:rsidRDefault="004E3F68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23FC20E1"/>
    <w:multiLevelType w:val="hybridMultilevel"/>
    <w:tmpl w:val="A29C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3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01B6A"/>
    <w:rsid w:val="00022878"/>
    <w:rsid w:val="00074619"/>
    <w:rsid w:val="000B4CE9"/>
    <w:rsid w:val="000C5568"/>
    <w:rsid w:val="000F2E11"/>
    <w:rsid w:val="001067ED"/>
    <w:rsid w:val="00116AC6"/>
    <w:rsid w:val="001410AA"/>
    <w:rsid w:val="00164C57"/>
    <w:rsid w:val="00176B83"/>
    <w:rsid w:val="001D3E0A"/>
    <w:rsid w:val="001D4373"/>
    <w:rsid w:val="001F149C"/>
    <w:rsid w:val="002060A3"/>
    <w:rsid w:val="00237521"/>
    <w:rsid w:val="00252514"/>
    <w:rsid w:val="002709FC"/>
    <w:rsid w:val="00271CD0"/>
    <w:rsid w:val="003018A0"/>
    <w:rsid w:val="00302D9E"/>
    <w:rsid w:val="00366EFC"/>
    <w:rsid w:val="003A4446"/>
    <w:rsid w:val="003E3775"/>
    <w:rsid w:val="003F5BCB"/>
    <w:rsid w:val="0041390C"/>
    <w:rsid w:val="004258DF"/>
    <w:rsid w:val="00454B3D"/>
    <w:rsid w:val="00467519"/>
    <w:rsid w:val="004770C4"/>
    <w:rsid w:val="00495576"/>
    <w:rsid w:val="004A2A1B"/>
    <w:rsid w:val="004C4CA7"/>
    <w:rsid w:val="004C661C"/>
    <w:rsid w:val="004E3F68"/>
    <w:rsid w:val="00502424"/>
    <w:rsid w:val="00510686"/>
    <w:rsid w:val="00543123"/>
    <w:rsid w:val="00555413"/>
    <w:rsid w:val="00564BFA"/>
    <w:rsid w:val="005821CA"/>
    <w:rsid w:val="00583D3D"/>
    <w:rsid w:val="005974C7"/>
    <w:rsid w:val="005A0136"/>
    <w:rsid w:val="005D4BBE"/>
    <w:rsid w:val="006038DC"/>
    <w:rsid w:val="006106A5"/>
    <w:rsid w:val="006943BF"/>
    <w:rsid w:val="006C28EC"/>
    <w:rsid w:val="006F0865"/>
    <w:rsid w:val="0072505E"/>
    <w:rsid w:val="0072627A"/>
    <w:rsid w:val="00732FC8"/>
    <w:rsid w:val="007478BC"/>
    <w:rsid w:val="0075114E"/>
    <w:rsid w:val="00765A7A"/>
    <w:rsid w:val="007916DB"/>
    <w:rsid w:val="007948CC"/>
    <w:rsid w:val="007F723A"/>
    <w:rsid w:val="00803CFD"/>
    <w:rsid w:val="008940F3"/>
    <w:rsid w:val="008978AE"/>
    <w:rsid w:val="008A3CCB"/>
    <w:rsid w:val="008A42AF"/>
    <w:rsid w:val="008B1D89"/>
    <w:rsid w:val="008C5510"/>
    <w:rsid w:val="00906E27"/>
    <w:rsid w:val="009403AE"/>
    <w:rsid w:val="009407FC"/>
    <w:rsid w:val="009568D6"/>
    <w:rsid w:val="00967908"/>
    <w:rsid w:val="009D0295"/>
    <w:rsid w:val="009D3608"/>
    <w:rsid w:val="009D3922"/>
    <w:rsid w:val="00A07AC1"/>
    <w:rsid w:val="00AB07FD"/>
    <w:rsid w:val="00AC7DBE"/>
    <w:rsid w:val="00AD67D7"/>
    <w:rsid w:val="00AE434E"/>
    <w:rsid w:val="00AE654F"/>
    <w:rsid w:val="00AF5EF5"/>
    <w:rsid w:val="00B07E2A"/>
    <w:rsid w:val="00B15333"/>
    <w:rsid w:val="00B53587"/>
    <w:rsid w:val="00BA690B"/>
    <w:rsid w:val="00BE5152"/>
    <w:rsid w:val="00C15163"/>
    <w:rsid w:val="00C35161"/>
    <w:rsid w:val="00C571A1"/>
    <w:rsid w:val="00CC1D66"/>
    <w:rsid w:val="00CC6C60"/>
    <w:rsid w:val="00CF2E76"/>
    <w:rsid w:val="00D17D1F"/>
    <w:rsid w:val="00D42EC1"/>
    <w:rsid w:val="00D57CA9"/>
    <w:rsid w:val="00D648C1"/>
    <w:rsid w:val="00D86850"/>
    <w:rsid w:val="00DD7AF2"/>
    <w:rsid w:val="00DE3C31"/>
    <w:rsid w:val="00DE4F47"/>
    <w:rsid w:val="00DF3E60"/>
    <w:rsid w:val="00E05FFD"/>
    <w:rsid w:val="00E06A94"/>
    <w:rsid w:val="00E461A3"/>
    <w:rsid w:val="00E6778D"/>
    <w:rsid w:val="00E96A20"/>
    <w:rsid w:val="00ED6151"/>
    <w:rsid w:val="00EE15B4"/>
    <w:rsid w:val="00F02726"/>
    <w:rsid w:val="00F35755"/>
    <w:rsid w:val="00F610B3"/>
    <w:rsid w:val="00FE3768"/>
    <w:rsid w:val="00FF016B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  <w:style w:type="paragraph" w:customStyle="1" w:styleId="ConsPlusNormal">
    <w:name w:val="ConsPlusNormal"/>
    <w:uiPriority w:val="99"/>
    <w:rsid w:val="002525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  <w:style w:type="paragraph" w:customStyle="1" w:styleId="ConsPlusNormal">
    <w:name w:val="ConsPlusNormal"/>
    <w:uiPriority w:val="99"/>
    <w:rsid w:val="002525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BE5A4B549E1CC3CD0CCC05012BCC4A1CFEBC24C5D9C9B32D1BFEA62C12F7F1F080DE15C9E8E4B3B7s7G" TargetMode="External"/><Relationship Id="rId18" Type="http://schemas.openxmlformats.org/officeDocument/2006/relationships/hyperlink" Target="consultantplus://offline/ref=24BE5A4B549E1CC3CD0CCC05012BCC4A1CFEBC24C5D9C9B32D1BFEA62C12F7F1F080DE15C9EFBEs2G" TargetMode="External"/><Relationship Id="rId26" Type="http://schemas.openxmlformats.org/officeDocument/2006/relationships/hyperlink" Target="consultantplus://offline/ref=A6CD6A8ED8C4FD2E3782196AF1E10A319965C19D33D72FF7E102523C774379B9EC713D11F90278FFC877888Eu2U3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4BE5A4B549E1CC3CD0CCC05012BCC4A1CFEBC24C5D9C9B32D1BFEA62C12F7F1F080DE15C9E8E4B4B7s3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dra.org.ru" TargetMode="External"/><Relationship Id="rId17" Type="http://schemas.openxmlformats.org/officeDocument/2006/relationships/hyperlink" Target="consultantplus://offline/ref=24BE5A4B549E1CC3CD0CCC05012BCC4A1CFEBC24C5D9C9B32D1BFEA62C12F7F1F080DE15C9EFBEs2G" TargetMode="External"/><Relationship Id="rId25" Type="http://schemas.openxmlformats.org/officeDocument/2006/relationships/hyperlink" Target="consultantplus://offline/ref=24BE5A4B549E1CC3CD0CCC05012BCC4A1CFEBC24C5D9C9B32D1BFEA62C12F7F1F080DE15C9E8E0B3B7s3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4BE5A4B549E1CC3CD0CCC05012BCC4A1FFBB526C5D2C9B32D1BFEA62C12F7F1F080DE15C9E9E2B5B7s6G" TargetMode="External"/><Relationship Id="rId20" Type="http://schemas.openxmlformats.org/officeDocument/2006/relationships/hyperlink" Target="consultantplus://offline/ref=24BE5A4B549E1CC3CD0CCC05012BCC4A1CFEBC24C5D9C9B32D1BFEA62C12F7F1F080DE15C9EFBEs3G" TargetMode="External"/><Relationship Id="rId29" Type="http://schemas.openxmlformats.org/officeDocument/2006/relationships/hyperlink" Target="consultantplus://offline/ref=73F6C559F0A85D8DF0710C92CA2C823F9BE07DD18471ED0F557B347C8023675B2684406A5F12F5EDFFA024E5z4yF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C39B27D9A1A9FDE9A89B678800A93FC980E0605D8F5E54935ED59F17k8S4D" TargetMode="External"/><Relationship Id="rId24" Type="http://schemas.openxmlformats.org/officeDocument/2006/relationships/hyperlink" Target="consultantplus://offline/ref=24BE5A4B549E1CC3CD0CCC05012BCC4A1CFFB92CC6D3C9B32D1BFEA62C12F7F1F080DE17CABEsCG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4BE5A4B549E1CC3CD0CCC05012BCC4A1CFEBC24C5D9C9B32D1BFEA62C12F7F1F080DE15C9E8E4B5B7s1G" TargetMode="External"/><Relationship Id="rId23" Type="http://schemas.openxmlformats.org/officeDocument/2006/relationships/hyperlink" Target="consultantplus://offline/ref=24BE5A4B549E1CC3CD0CCC05012BCC4A1CFFBE23C5D9C9B32D1BFEA62C12F7F1F080DE15C9E9E3B7B7s2G" TargetMode="External"/><Relationship Id="rId28" Type="http://schemas.openxmlformats.org/officeDocument/2006/relationships/hyperlink" Target="consultantplus://offline/ref=E0922942B0BD3669B1A54A850504A7A588EA66CA2FC954B1A81085FDB0BF4274FDF16DEBC8A302EAA5A1BF00iEm6C" TargetMode="External"/><Relationship Id="rId10" Type="http://schemas.openxmlformats.org/officeDocument/2006/relationships/hyperlink" Target="consultantplus://offline/ref=E4C39B27D9A1A9FDE9A89B678800A93FCA88E26759825E54935ED59F17843F1D1A4B2C81742CF846k3S8D" TargetMode="External"/><Relationship Id="rId19" Type="http://schemas.openxmlformats.org/officeDocument/2006/relationships/hyperlink" Target="consultantplus://offline/ref=24BE5A4B549E1CC3CD0CCC05012BCC4A1CFEBC24C5D9C9B32D1BFEA62C12F7F1F080DE15C9EFBEs2G" TargetMode="External"/><Relationship Id="rId31" Type="http://schemas.openxmlformats.org/officeDocument/2006/relationships/hyperlink" Target="consultantplus://offline/ref=AB411A761DC86B94DCF3CDF507F1BF39CD7E441F0FC10B31C7019AB4EF96F7E005AD7AA1E8DEF64F22CCF006V7G3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4BE5A4B549E1CC3CD0CCC05012BCC4A1FFBB526C5D2C9B32D1BFEA62C12F7F1F080DE15C9E9E2B5B7s6G" TargetMode="External"/><Relationship Id="rId22" Type="http://schemas.openxmlformats.org/officeDocument/2006/relationships/hyperlink" Target="consultantplus://offline/ref=24BE5A4B549E1CC3CD0CCC05012BCC4A1FFBB526C5D2C9B32D1BFEA62C12F7F1F080DE15C9E9E2B5B7s5G" TargetMode="External"/><Relationship Id="rId27" Type="http://schemas.openxmlformats.org/officeDocument/2006/relationships/hyperlink" Target="consultantplus://offline/ref=A6CD6A8ED8C4FD2E3782196AF1E10A319965C19D33D72FF7E102523C774379B9EC713D11F90278FFC877888Eu2U3C" TargetMode="External"/><Relationship Id="rId30" Type="http://schemas.openxmlformats.org/officeDocument/2006/relationships/hyperlink" Target="consultantplus://offline/ref=AB411A761DC86B94DCF3CDF507F1BF39CD7E441F0FC10B31C7019AB4EF96F7E005AD7AA1E8DEF64F22CCF006V7G3D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BC5EA-A7DC-44E8-A772-BC6193248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2</cp:revision>
  <cp:lastPrinted>2017-06-09T02:26:00Z</cp:lastPrinted>
  <dcterms:created xsi:type="dcterms:W3CDTF">2017-06-09T02:28:00Z</dcterms:created>
  <dcterms:modified xsi:type="dcterms:W3CDTF">2017-06-09T02:28:00Z</dcterms:modified>
</cp:coreProperties>
</file>