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D2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КРАСНОЯРСКИЙ КРАЙ</w:t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171D2" w:rsidRPr="00C14F9B" w:rsidRDefault="008171D2" w:rsidP="008171D2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14F9B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</w:p>
    <w:p w:rsidR="008171D2" w:rsidRPr="00C14F9B" w:rsidRDefault="008171D2" w:rsidP="00817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F61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</w:t>
      </w:r>
      <w:r w:rsidR="00EF618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.2020</w:t>
      </w:r>
      <w:r w:rsidRPr="00C14F9B">
        <w:rPr>
          <w:rFonts w:ascii="Times New Roman" w:hAnsi="Times New Roman"/>
          <w:sz w:val="28"/>
          <w:szCs w:val="28"/>
        </w:rPr>
        <w:t xml:space="preserve">                    </w:t>
      </w:r>
      <w:r w:rsidRPr="00C14F9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C14F9B">
        <w:rPr>
          <w:rFonts w:ascii="Times New Roman" w:hAnsi="Times New Roman"/>
          <w:sz w:val="28"/>
          <w:szCs w:val="28"/>
        </w:rPr>
        <w:t>с</w:t>
      </w:r>
      <w:proofErr w:type="gramStart"/>
      <w:r w:rsidRPr="00C14F9B">
        <w:rPr>
          <w:rFonts w:ascii="Times New Roman" w:hAnsi="Times New Roman"/>
          <w:sz w:val="28"/>
          <w:szCs w:val="28"/>
        </w:rPr>
        <w:t>.И</w:t>
      </w:r>
      <w:proofErr w:type="gramEnd"/>
      <w:r w:rsidRPr="00C14F9B">
        <w:rPr>
          <w:rFonts w:ascii="Times New Roman" w:hAnsi="Times New Roman"/>
          <w:sz w:val="28"/>
          <w:szCs w:val="28"/>
        </w:rPr>
        <w:t>дринское</w:t>
      </w:r>
      <w:proofErr w:type="spellEnd"/>
      <w:r w:rsidRPr="00C14F9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C14F9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F618B">
        <w:rPr>
          <w:rFonts w:ascii="Times New Roman" w:hAnsi="Times New Roman"/>
          <w:sz w:val="28"/>
          <w:szCs w:val="28"/>
        </w:rPr>
        <w:t>562</w:t>
      </w:r>
      <w:r>
        <w:rPr>
          <w:rFonts w:ascii="Times New Roman" w:hAnsi="Times New Roman"/>
          <w:sz w:val="28"/>
          <w:szCs w:val="28"/>
        </w:rPr>
        <w:t>-п</w:t>
      </w:r>
    </w:p>
    <w:p w:rsidR="008171D2" w:rsidRDefault="008171D2" w:rsidP="00EF61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</w:t>
      </w:r>
      <w:proofErr w:type="gramStart"/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171D2" w:rsidRPr="00547D16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В соответствии со статьями 19, 33 Устава </w:t>
      </w:r>
      <w:proofErr w:type="spellStart"/>
      <w:r w:rsidRPr="008171D2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8171D2">
        <w:rPr>
          <w:rFonts w:ascii="Times New Roman" w:hAnsi="Times New Roman"/>
          <w:sz w:val="28"/>
          <w:szCs w:val="28"/>
        </w:rPr>
        <w:t xml:space="preserve"> района и в  связи с кадровыми изменениями   ПОСТАНОВЛЯЮ:</w:t>
      </w:r>
    </w:p>
    <w:p w:rsidR="008171D2" w:rsidRPr="008171D2" w:rsidRDefault="008171D2" w:rsidP="00817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proofErr w:type="spellStart"/>
      <w:r w:rsidRPr="008171D2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8171D2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оставшихся без попечения родителей, выявлению обстоятельств, свидетельствующих о необходимости оказания детям-сиротам </w:t>
      </w:r>
      <w:proofErr w:type="gramStart"/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2.Опубликовать постановление на официальном сайте муниципального образования </w:t>
      </w:r>
      <w:proofErr w:type="spellStart"/>
      <w:r w:rsidRPr="008171D2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8171D2">
        <w:rPr>
          <w:rFonts w:ascii="Times New Roman" w:hAnsi="Times New Roman"/>
          <w:sz w:val="28"/>
          <w:szCs w:val="28"/>
        </w:rPr>
        <w:t xml:space="preserve"> район (</w:t>
      </w:r>
      <w:hyperlink r:id="rId6" w:history="1"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proofErr w:type="spellEnd"/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-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rayon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F6874">
        <w:rPr>
          <w:rFonts w:ascii="Times New Roman" w:hAnsi="Times New Roman"/>
          <w:sz w:val="28"/>
          <w:szCs w:val="28"/>
        </w:rPr>
        <w:t>)</w:t>
      </w:r>
      <w:r w:rsidRPr="008171D2">
        <w:rPr>
          <w:rFonts w:ascii="Times New Roman" w:hAnsi="Times New Roman"/>
          <w:sz w:val="28"/>
          <w:szCs w:val="28"/>
        </w:rPr>
        <w:t>.</w:t>
      </w: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3. Постановление вступает в силу со дня подписания.</w:t>
      </w:r>
    </w:p>
    <w:p w:rsidR="008171D2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8171D2" w:rsidRPr="00DB63A0" w:rsidRDefault="008171D2" w:rsidP="008171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B63A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DB63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DB63A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А.Г. </w:t>
      </w:r>
      <w:proofErr w:type="spellStart"/>
      <w:r>
        <w:rPr>
          <w:rFonts w:ascii="Times New Roman" w:hAnsi="Times New Roman"/>
          <w:sz w:val="28"/>
          <w:szCs w:val="28"/>
        </w:rPr>
        <w:t>Букатов</w:t>
      </w:r>
      <w:proofErr w:type="spellEnd"/>
    </w:p>
    <w:p w:rsidR="008171D2" w:rsidRDefault="008171D2" w:rsidP="008171D2">
      <w:pPr>
        <w:rPr>
          <w:rFonts w:ascii="Times New Roman" w:hAnsi="Times New Roman"/>
        </w:rPr>
      </w:pPr>
      <w:r w:rsidRPr="003535BC"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</w:rPr>
        <w:t xml:space="preserve">  </w:t>
      </w: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EF61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Приложение 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к постановлению администрации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  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18.09.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2020  № 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562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Безъязыкова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Галина Викторовна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заместитель главы района по социальным вопросам</w:t>
      </w:r>
      <w:r w:rsidR="007A3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25A3">
        <w:rPr>
          <w:rFonts w:ascii="Times New Roman" w:eastAsia="Times New Roman" w:hAnsi="Times New Roman"/>
          <w:sz w:val="28"/>
          <w:szCs w:val="28"/>
          <w:lang w:eastAsia="ru-RU"/>
        </w:rPr>
        <w:t>- начальник отдела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председатель межведомственной комиссии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Скутина</w:t>
      </w:r>
      <w:proofErr w:type="spellEnd"/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Марина Федоровна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инженер отдела по вопросам строительства, архитектуры и жилищно-коммунального хозяйства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                                    секретарь межведомственной комиссии</w:t>
      </w:r>
    </w:p>
    <w:p w:rsidR="008171D2" w:rsidRDefault="008171D2" w:rsidP="008171D2">
      <w:pPr>
        <w:tabs>
          <w:tab w:val="left" w:pos="3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межведомственной комиссии: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Бехер 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Елена Викторовна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едущий специалист по опеке и попечительству в отношении несовершеннолетних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Кириллов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Виктор Николаевич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председатель комиссии по вопросам жилищно-коммунального хозяйства, строительства, транспорта и связи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(по согласованию)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Крашников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38A6" w:rsidRDefault="008171D2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Алексей Викторович</w:t>
      </w: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начальник отдела имущественных и земельных отношений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8A6" w:rsidRDefault="007A38A6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Лахаев</w:t>
      </w:r>
      <w:proofErr w:type="spellEnd"/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Вадим Николаевич                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874" w:rsidRDefault="008F6874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Овсянников</w:t>
      </w: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Евгений Сергеевич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правового, кадрового обеспечения и делопроизводства</w:t>
      </w:r>
      <w:r w:rsidR="008F687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F6874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8F687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ведущий специалист отдела имущественных и земельных отношений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C625A3" w:rsidRDefault="00C625A3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C625A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573A2F" w:rsidRDefault="00573A2F" w:rsidP="008F6874">
      <w:pPr>
        <w:spacing w:after="0" w:line="240" w:lineRule="auto"/>
      </w:pPr>
    </w:p>
    <w:sectPr w:rsidR="0057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D2"/>
    <w:rsid w:val="00131B71"/>
    <w:rsid w:val="00573A2F"/>
    <w:rsid w:val="005B418C"/>
    <w:rsid w:val="007A38A6"/>
    <w:rsid w:val="008171D2"/>
    <w:rsid w:val="008F6874"/>
    <w:rsid w:val="00C625A3"/>
    <w:rsid w:val="00E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2020-09-18T07:00:00Z</cp:lastPrinted>
  <dcterms:created xsi:type="dcterms:W3CDTF">2020-09-22T02:31:00Z</dcterms:created>
  <dcterms:modified xsi:type="dcterms:W3CDTF">2020-09-22T02:31:00Z</dcterms:modified>
</cp:coreProperties>
</file>