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8E4DC8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18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5D0D87">
        <w:rPr>
          <w:rFonts w:ascii="Times New Roman" w:hAnsi="Times New Roman"/>
          <w:color w:val="000000"/>
          <w:spacing w:val="-15"/>
          <w:sz w:val="28"/>
          <w:szCs w:val="28"/>
        </w:rPr>
        <w:t>04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741829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5D0D87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B16E0A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231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</w:t>
      </w:r>
      <w:proofErr w:type="gramStart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gramEnd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B16E0A" w:rsidRPr="00C9578C" w:rsidRDefault="00C9578C" w:rsidP="008E1AD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0CE0" w:rsidRPr="00133548">
              <w:rPr>
                <w:rFonts w:ascii="Times New Roman" w:hAnsi="Times New Roman"/>
                <w:sz w:val="28"/>
                <w:szCs w:val="28"/>
              </w:rPr>
              <w:t>централизованной бухгалтерии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обеспечения»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</w:t>
      </w:r>
      <w:r w:rsidR="00E90893" w:rsidRPr="00E90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статьей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Красноярского края от 0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.12.20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255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«О краевом бюджете на 20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 и  плановый период 202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A7006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A70060">
        <w:rPr>
          <w:rFonts w:ascii="Times New Roman" w:hAnsi="Times New Roman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в соответствии с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</w:t>
      </w:r>
      <w:r w:rsidR="008E1ADA">
        <w:rPr>
          <w:rFonts w:ascii="Times New Roman" w:hAnsi="Times New Roman"/>
          <w:sz w:val="28"/>
          <w:szCs w:val="28"/>
        </w:rPr>
        <w:t>п</w:t>
      </w:r>
      <w:r w:rsidRPr="00C9578C">
        <w:rPr>
          <w:rFonts w:ascii="Times New Roman" w:hAnsi="Times New Roman"/>
          <w:sz w:val="28"/>
          <w:szCs w:val="28"/>
        </w:rPr>
        <w:t xml:space="preserve">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E90893">
        <w:rPr>
          <w:rFonts w:ascii="Times New Roman" w:hAnsi="Times New Roman"/>
          <w:sz w:val="28"/>
          <w:szCs w:val="28"/>
        </w:rPr>
        <w:t xml:space="preserve">, </w:t>
      </w:r>
      <w:r w:rsidR="00E90893" w:rsidRPr="00133548">
        <w:rPr>
          <w:rFonts w:ascii="Times New Roman" w:hAnsi="Times New Roman"/>
          <w:sz w:val="28"/>
          <w:szCs w:val="28"/>
        </w:rPr>
        <w:t>централизованной бухгалтерии</w:t>
      </w:r>
      <w:r w:rsidR="00E90893"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CA4A2A" w:rsidRPr="00133548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B23B99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5D0D87">
        <w:rPr>
          <w:rFonts w:ascii="Times New Roman" w:hAnsi="Times New Roman"/>
          <w:sz w:val="28"/>
          <w:szCs w:val="28"/>
        </w:rPr>
        <w:t>я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EC40DE">
        <w:rPr>
          <w:rFonts w:ascii="Times New Roman" w:hAnsi="Times New Roman"/>
          <w:sz w:val="28"/>
          <w:szCs w:val="28"/>
        </w:rPr>
        <w:t>1</w:t>
      </w:r>
      <w:r w:rsidR="005D0D87">
        <w:rPr>
          <w:rFonts w:ascii="Times New Roman" w:hAnsi="Times New Roman"/>
          <w:sz w:val="28"/>
          <w:szCs w:val="28"/>
        </w:rPr>
        <w:t>,</w:t>
      </w:r>
      <w:r w:rsidR="008E4DC8">
        <w:rPr>
          <w:rFonts w:ascii="Times New Roman" w:hAnsi="Times New Roman"/>
          <w:sz w:val="28"/>
          <w:szCs w:val="28"/>
        </w:rPr>
        <w:t xml:space="preserve"> № </w:t>
      </w:r>
      <w:r w:rsidR="005D0D87">
        <w:rPr>
          <w:rFonts w:ascii="Times New Roman" w:hAnsi="Times New Roman"/>
          <w:sz w:val="28"/>
          <w:szCs w:val="28"/>
        </w:rPr>
        <w:t>2,</w:t>
      </w:r>
      <w:r w:rsidR="008E4DC8">
        <w:rPr>
          <w:rFonts w:ascii="Times New Roman" w:hAnsi="Times New Roman"/>
          <w:sz w:val="28"/>
          <w:szCs w:val="28"/>
        </w:rPr>
        <w:t xml:space="preserve"> № </w:t>
      </w:r>
      <w:r w:rsidR="005D0D87">
        <w:rPr>
          <w:rFonts w:ascii="Times New Roman" w:hAnsi="Times New Roman"/>
          <w:sz w:val="28"/>
          <w:szCs w:val="28"/>
        </w:rPr>
        <w:t>3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EC40DE"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 xml:space="preserve">редакции </w:t>
      </w:r>
      <w:proofErr w:type="gramStart"/>
      <w:r w:rsidR="00133548" w:rsidRPr="00133548">
        <w:rPr>
          <w:rFonts w:ascii="Times New Roman" w:hAnsi="Times New Roman"/>
          <w:sz w:val="28"/>
          <w:szCs w:val="28"/>
        </w:rPr>
        <w:t>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</w:t>
      </w:r>
      <w:r w:rsidR="005D0D87">
        <w:rPr>
          <w:rFonts w:ascii="Times New Roman" w:hAnsi="Times New Roman"/>
          <w:sz w:val="28"/>
          <w:szCs w:val="28"/>
        </w:rPr>
        <w:t>й</w:t>
      </w:r>
      <w:proofErr w:type="gramEnd"/>
      <w:r w:rsidR="005D0D87">
        <w:rPr>
          <w:rFonts w:ascii="Times New Roman" w:hAnsi="Times New Roman"/>
          <w:sz w:val="28"/>
          <w:szCs w:val="28"/>
        </w:rPr>
        <w:t xml:space="preserve"> №1,</w:t>
      </w:r>
      <w:r w:rsidR="00FF38DA">
        <w:rPr>
          <w:rFonts w:ascii="Times New Roman" w:hAnsi="Times New Roman"/>
          <w:sz w:val="28"/>
          <w:szCs w:val="28"/>
        </w:rPr>
        <w:t xml:space="preserve"> №</w:t>
      </w:r>
      <w:r w:rsidR="005D0D87">
        <w:rPr>
          <w:rFonts w:ascii="Times New Roman" w:hAnsi="Times New Roman"/>
          <w:sz w:val="28"/>
          <w:szCs w:val="28"/>
        </w:rPr>
        <w:t>2,</w:t>
      </w:r>
      <w:r w:rsidR="00FF38DA">
        <w:rPr>
          <w:rFonts w:ascii="Times New Roman" w:hAnsi="Times New Roman"/>
          <w:sz w:val="28"/>
          <w:szCs w:val="28"/>
        </w:rPr>
        <w:t xml:space="preserve"> №</w:t>
      </w:r>
      <w:r w:rsidR="005D0D87">
        <w:rPr>
          <w:rFonts w:ascii="Times New Roman" w:hAnsi="Times New Roman"/>
          <w:sz w:val="28"/>
          <w:szCs w:val="28"/>
        </w:rPr>
        <w:t>3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133548">
        <w:rPr>
          <w:rFonts w:ascii="Times New Roman" w:hAnsi="Times New Roman"/>
          <w:sz w:val="28"/>
          <w:szCs w:val="28"/>
        </w:rPr>
        <w:t>к настоящему постановлению</w:t>
      </w:r>
      <w:r w:rsidR="00013002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A70060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proofErr w:type="gramStart"/>
      <w:r w:rsidR="00C9578C"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9578C"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C9578C" w:rsidRPr="00C9578C">
        <w:rPr>
          <w:rFonts w:ascii="Times New Roman" w:hAnsi="Times New Roman"/>
          <w:sz w:val="28"/>
          <w:szCs w:val="28"/>
        </w:rPr>
        <w:t xml:space="preserve">руководителя финансового управления администрации Идринского района </w:t>
      </w:r>
      <w:proofErr w:type="spellStart"/>
      <w:r w:rsidR="00C9578C" w:rsidRPr="00C9578C">
        <w:rPr>
          <w:rFonts w:ascii="Times New Roman" w:hAnsi="Times New Roman"/>
          <w:sz w:val="28"/>
          <w:szCs w:val="28"/>
        </w:rPr>
        <w:t>Н.П.Антипову</w:t>
      </w:r>
      <w:proofErr w:type="spellEnd"/>
      <w:r w:rsidR="00C9578C" w:rsidRPr="00C9578C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A70060" w:rsidP="00B16E0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741829" w:rsidRPr="008131F7">
        <w:rPr>
          <w:rFonts w:ascii="Times New Roman" w:hAnsi="Times New Roman"/>
          <w:sz w:val="28"/>
          <w:szCs w:val="28"/>
        </w:rPr>
        <w:t>www.idra-rayon.ru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C9578C" w:rsidRPr="00C9578C" w:rsidRDefault="00A70060" w:rsidP="00A7006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5D0D87">
        <w:rPr>
          <w:rFonts w:ascii="Times New Roman" w:hAnsi="Times New Roman"/>
          <w:sz w:val="28"/>
          <w:szCs w:val="28"/>
        </w:rPr>
        <w:t>07</w:t>
      </w:r>
      <w:r w:rsidR="00C9578C" w:rsidRPr="00C9578C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</w:t>
      </w:r>
      <w:r w:rsidR="005D0D87">
        <w:rPr>
          <w:rFonts w:ascii="Times New Roman" w:hAnsi="Times New Roman"/>
          <w:sz w:val="28"/>
          <w:szCs w:val="28"/>
        </w:rPr>
        <w:t>2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0D87" w:rsidRDefault="005D0D87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0D87" w:rsidRPr="005D0D87" w:rsidRDefault="00FF38DA" w:rsidP="00FF38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D0D87" w:rsidRPr="005D0D87">
        <w:rPr>
          <w:rFonts w:ascii="Times New Roman" w:hAnsi="Times New Roman"/>
          <w:sz w:val="28"/>
          <w:szCs w:val="28"/>
        </w:rPr>
        <w:t xml:space="preserve">сполняющий </w:t>
      </w:r>
    </w:p>
    <w:p w:rsidR="005D0D87" w:rsidRPr="005D0D87" w:rsidRDefault="005D0D87" w:rsidP="00FF38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D87">
        <w:rPr>
          <w:rFonts w:ascii="Times New Roman" w:hAnsi="Times New Roman"/>
          <w:sz w:val="28"/>
          <w:szCs w:val="28"/>
        </w:rPr>
        <w:t xml:space="preserve">полномочия главы района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D0D87"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="00FF38DA">
        <w:rPr>
          <w:rFonts w:ascii="Times New Roman" w:hAnsi="Times New Roman"/>
          <w:sz w:val="28"/>
          <w:szCs w:val="28"/>
        </w:rPr>
        <w:t>А.А.Бахман</w:t>
      </w:r>
      <w:proofErr w:type="spellEnd"/>
    </w:p>
    <w:p w:rsidR="008E1ADA" w:rsidRPr="00C9578C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7A7568" w:rsidRDefault="00FF38DA" w:rsidP="00FF38DA">
      <w:pPr>
        <w:tabs>
          <w:tab w:val="left" w:pos="6499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</w:t>
      </w:r>
      <w:r w:rsidR="007A7568" w:rsidRPr="007A7568">
        <w:rPr>
          <w:rFonts w:ascii="Times New Roman" w:hAnsi="Times New Roman"/>
          <w:sz w:val="28"/>
          <w:szCs w:val="28"/>
        </w:rPr>
        <w:t>При</w:t>
      </w:r>
      <w:r w:rsidR="007A7568">
        <w:rPr>
          <w:rFonts w:ascii="Times New Roman" w:hAnsi="Times New Roman"/>
          <w:sz w:val="28"/>
          <w:szCs w:val="28"/>
        </w:rPr>
        <w:t>ложение</w:t>
      </w:r>
      <w:r w:rsidR="005D0D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5D0D87">
        <w:rPr>
          <w:rFonts w:ascii="Times New Roman" w:hAnsi="Times New Roman"/>
          <w:sz w:val="28"/>
          <w:szCs w:val="28"/>
        </w:rPr>
        <w:t>1</w:t>
      </w:r>
    </w:p>
    <w:p w:rsidR="007A7568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7A7568">
        <w:rPr>
          <w:rFonts w:ascii="Times New Roman" w:hAnsi="Times New Roman"/>
          <w:sz w:val="28"/>
          <w:szCs w:val="28"/>
        </w:rPr>
        <w:t xml:space="preserve">к </w:t>
      </w:r>
      <w:r w:rsidR="00B16E0A">
        <w:rPr>
          <w:rFonts w:ascii="Times New Roman" w:hAnsi="Times New Roman"/>
          <w:sz w:val="28"/>
          <w:szCs w:val="28"/>
        </w:rPr>
        <w:t>п</w:t>
      </w:r>
      <w:r w:rsidR="007A7568">
        <w:rPr>
          <w:rFonts w:ascii="Times New Roman" w:hAnsi="Times New Roman"/>
          <w:sz w:val="28"/>
          <w:szCs w:val="28"/>
        </w:rPr>
        <w:t>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A7568" w:rsidRPr="007A7568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7A756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</w:t>
      </w:r>
      <w:r w:rsidR="007A7568">
        <w:rPr>
          <w:rFonts w:ascii="Times New Roman" w:hAnsi="Times New Roman"/>
          <w:sz w:val="28"/>
          <w:szCs w:val="28"/>
        </w:rPr>
        <w:t>.</w:t>
      </w:r>
      <w:r w:rsidR="005D0D87">
        <w:rPr>
          <w:rFonts w:ascii="Times New Roman" w:hAnsi="Times New Roman"/>
          <w:sz w:val="28"/>
          <w:szCs w:val="28"/>
        </w:rPr>
        <w:t>04</w:t>
      </w:r>
      <w:r w:rsidR="007A7568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</w:t>
      </w:r>
      <w:r w:rsidR="005D0D87">
        <w:rPr>
          <w:rFonts w:ascii="Times New Roman" w:hAnsi="Times New Roman"/>
          <w:sz w:val="28"/>
          <w:szCs w:val="28"/>
        </w:rPr>
        <w:t>2</w:t>
      </w:r>
      <w:r w:rsidR="007A7568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7A7568">
        <w:rPr>
          <w:rFonts w:ascii="Times New Roman" w:hAnsi="Times New Roman"/>
          <w:sz w:val="28"/>
          <w:szCs w:val="28"/>
        </w:rPr>
        <w:t>№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231</w:t>
      </w:r>
      <w:r w:rsidR="007A7568">
        <w:rPr>
          <w:rFonts w:ascii="Times New Roman" w:hAnsi="Times New Roman"/>
          <w:sz w:val="28"/>
          <w:szCs w:val="28"/>
        </w:rPr>
        <w:t>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6"/>
      <w:bookmarkEnd w:id="0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403"/>
      </w:tblGrid>
      <w:tr w:rsidR="006005A3" w:rsidRPr="00133548" w:rsidTr="00B16E0A">
        <w:trPr>
          <w:trHeight w:val="648"/>
        </w:trPr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403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B16E0A">
        <w:trPr>
          <w:trHeight w:val="595"/>
        </w:trPr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(архивариус, делопроизводитель, секретарь, секретарь-делопроизводитель, комендант</w:t>
            </w:r>
            <w:r w:rsidR="00FC176C" w:rsidRPr="0063414A">
              <w:rPr>
                <w:rFonts w:ascii="Times New Roman" w:hAnsi="Times New Roman" w:cs="Times New Roman"/>
                <w:sz w:val="26"/>
                <w:szCs w:val="26"/>
              </w:rPr>
              <w:t>, кассир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BD0E2B" w:rsidP="007418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D0D87" w:rsidRPr="0063414A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(должностное наименование «старший»)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4023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(инспектор по кадрам)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4231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(заведующий хозяйством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заведующий складом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(1 внутри</w:t>
            </w:r>
            <w:r w:rsidR="00B16E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должностная  категория)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5109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(механик)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6448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(бухгалтер, экономист, инженер, инженер-энергетик, инженер по охране труда, 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инженер по ремонту, инженер по защите информации, 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по кадрам, инженер механик, </w:t>
            </w:r>
            <w:proofErr w:type="spellStart"/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юристконсульт</w:t>
            </w:r>
            <w:proofErr w:type="spellEnd"/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, экономист-финансист, инженер-программист)</w:t>
            </w:r>
            <w:proofErr w:type="gramEnd"/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25DCF" w:rsidRPr="006341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 и экономист 2 категории)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5109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 и экономист 1 категории)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5608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(ведущий бухгалтер, ведущий экономист)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6748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(заместитель главного бухгалтера)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7871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(начальник отдела)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8460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(главный бухгалтер)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9801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(руководитель ЕДДС, централизованной бухгалтерии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центра технического обеспечения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10554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E25DCF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6005A3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25DCF">
        <w:rPr>
          <w:rFonts w:ascii="Times New Roman" w:hAnsi="Times New Roman" w:cs="Times New Roman"/>
          <w:sz w:val="24"/>
          <w:szCs w:val="24"/>
        </w:rPr>
        <w:t>Для должности «Инженер» отдела по вопросам строительства, архитектуры и ЖКХ минимальный размер оклада (должностного оклада), ставки заработной платы устанавливается в размере</w:t>
      </w:r>
      <w:r w:rsidRPr="00E25DCF">
        <w:rPr>
          <w:rFonts w:ascii="Times New Roman" w:hAnsi="Times New Roman" w:cs="Times New Roman"/>
          <w:sz w:val="20"/>
        </w:rPr>
        <w:t xml:space="preserve"> </w:t>
      </w:r>
      <w:r w:rsidR="005D0D87">
        <w:rPr>
          <w:rFonts w:ascii="Times New Roman" w:hAnsi="Times New Roman" w:cs="Times New Roman"/>
          <w:sz w:val="24"/>
          <w:szCs w:val="24"/>
        </w:rPr>
        <w:t>5073</w:t>
      </w:r>
      <w:r w:rsidRPr="00E25DC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25DCF" w:rsidRPr="00133548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8"/>
        <w:gridCol w:w="3261"/>
      </w:tblGrid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(сторож, уборщик служебных помещений, дворник, рабочий по комплексному обслуживанию и ремонту зданий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вахтер, гардеробщик, кочегар, истопник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3275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квалификационный уровень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3433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5C282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(водитель автомобиля, электромонтер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оператор котельных установок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>, машинист</w:t>
            </w:r>
            <w:r w:rsidR="00AC15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>(кочегар) котельной</w:t>
            </w:r>
            <w:r w:rsidR="005C2828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3813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5109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6154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662"/>
        <w:gridCol w:w="3268"/>
      </w:tblGrid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268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Размер оклада (должностного оклада), руб.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Электрик</w:t>
            </w:r>
          </w:p>
        </w:tc>
        <w:tc>
          <w:tcPr>
            <w:tcW w:w="3268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3813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6742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2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Ведущий с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6742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1 категории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5608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2 категории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5109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4377D7" w:rsidRPr="00133548" w:rsidTr="00B16E0A">
        <w:tc>
          <w:tcPr>
            <w:tcW w:w="709" w:type="dxa"/>
          </w:tcPr>
          <w:p w:rsidR="004377D7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62" w:type="dxa"/>
          </w:tcPr>
          <w:p w:rsidR="004377D7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63414A" w:rsidRDefault="005D0D8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4650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5D0D87" w:rsidRPr="00133548" w:rsidTr="00B16E0A">
        <w:tc>
          <w:tcPr>
            <w:tcW w:w="709" w:type="dxa"/>
          </w:tcPr>
          <w:p w:rsidR="005D0D87" w:rsidRPr="0063414A" w:rsidRDefault="005D0D87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62" w:type="dxa"/>
          </w:tcPr>
          <w:p w:rsidR="005D0D87" w:rsidRPr="0063414A" w:rsidRDefault="005D0D87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Помощник оперативного дежурного – оператор 112</w:t>
            </w:r>
          </w:p>
        </w:tc>
        <w:tc>
          <w:tcPr>
            <w:tcW w:w="3268" w:type="dxa"/>
          </w:tcPr>
          <w:p w:rsidR="005D0D87" w:rsidRPr="0063414A" w:rsidRDefault="005D0D87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4231,0</w:t>
            </w:r>
          </w:p>
        </w:tc>
      </w:tr>
      <w:tr w:rsidR="00FD3D18" w:rsidRPr="00133548" w:rsidTr="00B16E0A">
        <w:tc>
          <w:tcPr>
            <w:tcW w:w="709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62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Сварщик</w:t>
            </w:r>
          </w:p>
        </w:tc>
        <w:tc>
          <w:tcPr>
            <w:tcW w:w="3268" w:type="dxa"/>
          </w:tcPr>
          <w:p w:rsidR="00FD3D18" w:rsidRPr="0063414A" w:rsidRDefault="00FD3D18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3813,0</w:t>
            </w:r>
          </w:p>
        </w:tc>
      </w:tr>
      <w:tr w:rsidR="00FD3D18" w:rsidRPr="00133548" w:rsidTr="00B16E0A">
        <w:tc>
          <w:tcPr>
            <w:tcW w:w="709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62" w:type="dxa"/>
          </w:tcPr>
          <w:p w:rsidR="00FD3D18" w:rsidRPr="0063414A" w:rsidRDefault="009F074B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</w:tc>
        <w:tc>
          <w:tcPr>
            <w:tcW w:w="3268" w:type="dxa"/>
          </w:tcPr>
          <w:p w:rsidR="00FD3D18" w:rsidRPr="0063414A" w:rsidRDefault="009F074B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7871,0</w:t>
            </w:r>
          </w:p>
        </w:tc>
      </w:tr>
    </w:tbl>
    <w:p w:rsidR="006005A3" w:rsidRDefault="006005A3" w:rsidP="00B16E0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C176C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</w:t>
      </w:r>
      <w:r w:rsidR="00FC176C" w:rsidRPr="007A7568">
        <w:rPr>
          <w:rFonts w:ascii="Times New Roman" w:hAnsi="Times New Roman"/>
          <w:sz w:val="28"/>
          <w:szCs w:val="28"/>
        </w:rPr>
        <w:t>При</w:t>
      </w:r>
      <w:r w:rsidR="00FC176C">
        <w:rPr>
          <w:rFonts w:ascii="Times New Roman" w:hAnsi="Times New Roman"/>
          <w:sz w:val="28"/>
          <w:szCs w:val="28"/>
        </w:rPr>
        <w:t xml:space="preserve">ложение </w:t>
      </w:r>
      <w:r>
        <w:rPr>
          <w:rFonts w:ascii="Times New Roman" w:hAnsi="Times New Roman"/>
          <w:sz w:val="28"/>
          <w:szCs w:val="28"/>
        </w:rPr>
        <w:t>№</w:t>
      </w:r>
      <w:r w:rsidR="00FC176C">
        <w:rPr>
          <w:rFonts w:ascii="Times New Roman" w:hAnsi="Times New Roman"/>
          <w:sz w:val="28"/>
          <w:szCs w:val="28"/>
        </w:rPr>
        <w:t>2</w:t>
      </w:r>
    </w:p>
    <w:p w:rsidR="00FC176C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FC176C">
        <w:rPr>
          <w:rFonts w:ascii="Times New Roman" w:hAnsi="Times New Roman"/>
          <w:sz w:val="28"/>
          <w:szCs w:val="28"/>
        </w:rPr>
        <w:t>к постановлению</w:t>
      </w:r>
    </w:p>
    <w:p w:rsidR="00FC176C" w:rsidRDefault="00FC176C" w:rsidP="00FC17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FC176C" w:rsidRDefault="00FF38DA" w:rsidP="00FF38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18.04.2022  № 231-п</w:t>
      </w:r>
    </w:p>
    <w:p w:rsidR="00FF38DA" w:rsidRDefault="00FF38DA" w:rsidP="00FF3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 xml:space="preserve">,  не </w:t>
      </w:r>
      <w:proofErr w:type="gramStart"/>
      <w:r w:rsidRPr="00B23B99">
        <w:rPr>
          <w:rFonts w:ascii="Times New Roman" w:hAnsi="Times New Roman"/>
          <w:sz w:val="28"/>
          <w:szCs w:val="28"/>
        </w:rPr>
        <w:t>являющихся</w:t>
      </w:r>
      <w:proofErr w:type="gramEnd"/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3B99">
        <w:rPr>
          <w:rFonts w:ascii="Times New Roman" w:hAnsi="Times New Roman"/>
          <w:sz w:val="28"/>
          <w:szCs w:val="28"/>
        </w:rPr>
        <w:t>заме</w:t>
      </w:r>
      <w:r>
        <w:rPr>
          <w:rFonts w:ascii="Times New Roman" w:hAnsi="Times New Roman"/>
          <w:sz w:val="28"/>
          <w:szCs w:val="28"/>
        </w:rPr>
        <w:t>щающими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муниципальные должности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архива,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</w:p>
    <w:p w:rsidR="00FC176C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КРИТЕРИИ</w:t>
      </w: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ОЦЕНКИ РЕЗУЛЬТАТИВНОСТИ И КАЧЕСТВА ТРУДА 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РАЗМЕРОВ ВЫПЛАТ ЗА ИНТЕНСИВНОСТЬ И ВЫСОКИЕ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РЕЗУЛЬТАТЫ РАБОТЫ</w:t>
      </w: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212"/>
        <w:gridCol w:w="3261"/>
        <w:gridCol w:w="1780"/>
      </w:tblGrid>
      <w:tr w:rsidR="00FC176C" w:rsidRPr="00133548" w:rsidTr="00421A34">
        <w:tc>
          <w:tcPr>
            <w:tcW w:w="2041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212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Содержание критерия оценки результативности и качества деятельности учреждений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Размер от оклада (должностного оклада),  %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обеспечение стабильности финансовой деятельности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возврата документов на доработку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 осуществление платежей, начислений, оформление бухгалтерских документов и их обработка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25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финансовой деятельности по результатам предыдущей проверки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Экономист</w:t>
            </w: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качество планирования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 выполнение заданий с достижением установленных показателей результатов деятельности учреждения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50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количество внедренных мероприятий, которые разработал экономист, направленных на повышение эффективности использования ресурсов учреждения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40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Рабочий по комплексному обслуживанию зданий, уборщик служебных помещений, младший обслуживающий персонал, вахтер, гардеробщик, кочегар, истопник</w:t>
            </w: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качественное выполнение функций по содержанию обслуживаемого объекта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100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Водитель, сторож, электрик, оперативный дежурный, оператор котельных установок</w:t>
            </w:r>
            <w:r w:rsidR="00AC1528" w:rsidRPr="004C7AA5">
              <w:rPr>
                <w:rFonts w:ascii="Times New Roman" w:hAnsi="Times New Roman" w:cs="Times New Roman"/>
                <w:sz w:val="26"/>
                <w:szCs w:val="26"/>
              </w:rPr>
              <w:t xml:space="preserve">, помощник оперативного дежурного - оператор 112, сварщик, машинист (кочегар) котельной </w:t>
            </w:r>
            <w:proofErr w:type="gramEnd"/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качественное управление транспортным средством и обеспечение надлежащей защиты материальных ценностей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протоколов о нарушении ПДД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100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краж, хищений и других преступных посягательств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75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25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120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Специалисты и другие работники </w:t>
            </w: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стабильное выполнение функциональных обязанностей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достижение установленных показателей результатов труда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к специалисту со стороны администрации учреждения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40</w:t>
            </w:r>
          </w:p>
        </w:tc>
      </w:tr>
      <w:tr w:rsidR="00FC176C" w:rsidRPr="00133548" w:rsidTr="00421A34">
        <w:tc>
          <w:tcPr>
            <w:tcW w:w="2041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Работник архива</w:t>
            </w: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Обеспечение эффективной деятельности учреждения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запросы, исполненные работником (с учетом сложности выполняемых работ, с учетом нормативных затрат</w:t>
            </w:r>
            <w:proofErr w:type="gramEnd"/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выполнение плановых показателей муниципального задания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трудовой дисциплины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 w:val="restart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Поддержание высокого уровня исполнительской дисциплины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подготовка и исполнение запросов пользователей в установленные законодательством сроки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 сохранности и использованию архивных документов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40</w:t>
            </w:r>
          </w:p>
        </w:tc>
      </w:tr>
      <w:tr w:rsidR="00FC176C" w:rsidRPr="00133548" w:rsidTr="00421A34">
        <w:tc>
          <w:tcPr>
            <w:tcW w:w="2041" w:type="dxa"/>
            <w:vMerge/>
          </w:tcPr>
          <w:p w:rsidR="00FC176C" w:rsidRPr="004C7AA5" w:rsidRDefault="00FC176C" w:rsidP="00421A3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2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Повышение ответственности к должностным обязанностям</w:t>
            </w:r>
          </w:p>
        </w:tc>
        <w:tc>
          <w:tcPr>
            <w:tcW w:w="3261" w:type="dxa"/>
          </w:tcPr>
          <w:p w:rsidR="00FC176C" w:rsidRPr="004C7AA5" w:rsidRDefault="00FC176C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отсутствие жалоб со стороны потребителей муниципальных услуг</w:t>
            </w:r>
          </w:p>
        </w:tc>
        <w:tc>
          <w:tcPr>
            <w:tcW w:w="1780" w:type="dxa"/>
          </w:tcPr>
          <w:p w:rsidR="00FC176C" w:rsidRPr="004C7AA5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AA5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</w:p>
        </w:tc>
      </w:tr>
    </w:tbl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FC176C" w:rsidRPr="007A7568">
        <w:rPr>
          <w:rFonts w:ascii="Times New Roman" w:hAnsi="Times New Roman"/>
          <w:sz w:val="28"/>
          <w:szCs w:val="28"/>
        </w:rPr>
        <w:t>При</w:t>
      </w:r>
      <w:r w:rsidR="00FC176C">
        <w:rPr>
          <w:rFonts w:ascii="Times New Roman" w:hAnsi="Times New Roman"/>
          <w:sz w:val="28"/>
          <w:szCs w:val="28"/>
        </w:rPr>
        <w:t xml:space="preserve">ложение </w:t>
      </w:r>
      <w:r>
        <w:rPr>
          <w:rFonts w:ascii="Times New Roman" w:hAnsi="Times New Roman"/>
          <w:sz w:val="28"/>
          <w:szCs w:val="28"/>
        </w:rPr>
        <w:t>№</w:t>
      </w:r>
      <w:r w:rsidR="004C7AA5">
        <w:rPr>
          <w:rFonts w:ascii="Times New Roman" w:hAnsi="Times New Roman"/>
          <w:sz w:val="28"/>
          <w:szCs w:val="28"/>
        </w:rPr>
        <w:t>3</w:t>
      </w:r>
    </w:p>
    <w:p w:rsidR="00FC176C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FC176C">
        <w:rPr>
          <w:rFonts w:ascii="Times New Roman" w:hAnsi="Times New Roman"/>
          <w:sz w:val="28"/>
          <w:szCs w:val="28"/>
        </w:rPr>
        <w:t>к постановлению</w:t>
      </w:r>
    </w:p>
    <w:p w:rsidR="00FC176C" w:rsidRDefault="00FC176C" w:rsidP="00FC17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FC176C" w:rsidRDefault="00FF38DA" w:rsidP="00FF38D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18.04.2022  № 231-п</w:t>
      </w:r>
    </w:p>
    <w:p w:rsidR="00FF38DA" w:rsidRDefault="00FF38DA" w:rsidP="00FF3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C176C" w:rsidRPr="00133548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 xml:space="preserve">,  не </w:t>
      </w:r>
      <w:proofErr w:type="gramStart"/>
      <w:r w:rsidRPr="00B23B99">
        <w:rPr>
          <w:rFonts w:ascii="Times New Roman" w:hAnsi="Times New Roman"/>
          <w:sz w:val="28"/>
          <w:szCs w:val="28"/>
        </w:rPr>
        <w:t>являющихся</w:t>
      </w:r>
      <w:proofErr w:type="gramEnd"/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3B99">
        <w:rPr>
          <w:rFonts w:ascii="Times New Roman" w:hAnsi="Times New Roman"/>
          <w:sz w:val="28"/>
          <w:szCs w:val="28"/>
        </w:rPr>
        <w:t>заме</w:t>
      </w:r>
      <w:r>
        <w:rPr>
          <w:rFonts w:ascii="Times New Roman" w:hAnsi="Times New Roman"/>
          <w:sz w:val="28"/>
          <w:szCs w:val="28"/>
        </w:rPr>
        <w:t>щающими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муниципальные должности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архива,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</w:p>
    <w:p w:rsidR="00FC176C" w:rsidRDefault="00FC176C" w:rsidP="00FC176C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РАЗМЕРЫ ПЕРСОНАЛЬНЫХ ВЫПЛАТ ЗА СЛОЖНОСТЬ,</w:t>
      </w:r>
    </w:p>
    <w:p w:rsidR="00FC176C" w:rsidRPr="00133548" w:rsidRDefault="00FC176C" w:rsidP="00FC1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НАПРЯЖЕННОСТЬ И ОСОБЫЙ РЕЖИМ РАБОТЫ</w:t>
      </w:r>
    </w:p>
    <w:p w:rsidR="00FC176C" w:rsidRPr="00133548" w:rsidRDefault="00FC176C" w:rsidP="00FC1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6350"/>
        <w:gridCol w:w="2552"/>
      </w:tblGrid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устанавливающего персональную выплату за сложность и напряженность. Должности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от оклада (должностного оклада), %</w:t>
            </w:r>
          </w:p>
        </w:tc>
      </w:tr>
      <w:tr w:rsidR="00FC176C" w:rsidRPr="00133548" w:rsidTr="00421A34">
        <w:tc>
          <w:tcPr>
            <w:tcW w:w="9597" w:type="dxa"/>
            <w:gridSpan w:val="3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I. Особый режим работы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150%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Электрик, являющийся работником ОМСУ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FC176C" w:rsidRPr="00133548" w:rsidTr="00421A34">
        <w:tc>
          <w:tcPr>
            <w:tcW w:w="9597" w:type="dxa"/>
            <w:gridSpan w:val="3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II. Выполнение работ, не входящих в круг должностных обязанностей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ОМСУ, за проведение текущего технического обслуживания автомобиля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125%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ОМСУ, за мойку автомобиля, а также за уборку салона автомобиля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25 %</w:t>
            </w:r>
          </w:p>
        </w:tc>
      </w:tr>
      <w:tr w:rsidR="00FC176C" w:rsidRPr="00133548" w:rsidTr="00421A34">
        <w:tc>
          <w:tcPr>
            <w:tcW w:w="9597" w:type="dxa"/>
            <w:gridSpan w:val="3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III. Выполнение заданий особой важности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Комендант, механик, оперативный дежурный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200%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150%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Инженер, 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FC176C" w:rsidRPr="00133548" w:rsidTr="00421A34">
        <w:tc>
          <w:tcPr>
            <w:tcW w:w="9597" w:type="dxa"/>
            <w:gridSpan w:val="3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IV. Интенсивность труда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Работники ОМСУ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217A2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proofErr w:type="gramEnd"/>
            <w:r w:rsidRPr="00D217A2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занимающие общеотраслевые профессии рабочих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(уборщик служебных помещений, дворник, рабочий, электрик</w:t>
            </w:r>
            <w:r w:rsidR="00E655D9">
              <w:rPr>
                <w:rFonts w:ascii="Times New Roman" w:hAnsi="Times New Roman" w:cs="Times New Roman"/>
                <w:sz w:val="28"/>
                <w:szCs w:val="28"/>
              </w:rPr>
              <w:t>, сварщик,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и др.), за исключением водителя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200%</w:t>
            </w:r>
          </w:p>
        </w:tc>
      </w:tr>
      <w:tr w:rsidR="00FC176C" w:rsidRPr="00133548" w:rsidTr="00421A34">
        <w:tc>
          <w:tcPr>
            <w:tcW w:w="9597" w:type="dxa"/>
            <w:gridSpan w:val="3"/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V. Сложность в работе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и учреждений, работники бухгалтерии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250%</w:t>
            </w:r>
          </w:p>
        </w:tc>
      </w:tr>
      <w:tr w:rsidR="00FC176C" w:rsidRPr="00133548" w:rsidTr="00421A34">
        <w:tc>
          <w:tcPr>
            <w:tcW w:w="695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50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иных структурных подразделений (инженер, механик, </w:t>
            </w:r>
            <w:r w:rsidR="004C7AA5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оперативного дежурного – оператор 112,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 и др.), за исключением работников бухгалтерии</w:t>
            </w:r>
          </w:p>
        </w:tc>
        <w:tc>
          <w:tcPr>
            <w:tcW w:w="2552" w:type="dxa"/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FC176C" w:rsidRPr="00133548" w:rsidTr="00421A34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 архива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120%</w:t>
            </w:r>
          </w:p>
        </w:tc>
      </w:tr>
      <w:tr w:rsidR="00FC176C" w:rsidRPr="00133548" w:rsidTr="00421A34">
        <w:tblPrEx>
          <w:tblBorders>
            <w:insideH w:val="nil"/>
          </w:tblBorders>
        </w:tblPrEx>
        <w:tc>
          <w:tcPr>
            <w:tcW w:w="95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VI. За систематические командировки (три и более в месяц)</w:t>
            </w:r>
          </w:p>
        </w:tc>
      </w:tr>
      <w:tr w:rsidR="00FC176C" w:rsidRPr="00133548" w:rsidTr="00421A34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Руководители, специалисты, водители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C176C" w:rsidRPr="00133548" w:rsidRDefault="00FC176C" w:rsidP="00421A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30%</w:t>
            </w:r>
          </w:p>
        </w:tc>
      </w:tr>
    </w:tbl>
    <w:p w:rsidR="00FC176C" w:rsidRPr="00133548" w:rsidRDefault="00FC176C" w:rsidP="00FC1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FC176C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9479B"/>
    <w:rsid w:val="00094E30"/>
    <w:rsid w:val="000A5DC9"/>
    <w:rsid w:val="00124F6A"/>
    <w:rsid w:val="00133548"/>
    <w:rsid w:val="00155D4E"/>
    <w:rsid w:val="001654A1"/>
    <w:rsid w:val="00177865"/>
    <w:rsid w:val="001977B7"/>
    <w:rsid w:val="001B712B"/>
    <w:rsid w:val="0020536F"/>
    <w:rsid w:val="002130E7"/>
    <w:rsid w:val="002205D7"/>
    <w:rsid w:val="00255F84"/>
    <w:rsid w:val="0029121F"/>
    <w:rsid w:val="002B0CE0"/>
    <w:rsid w:val="002C5983"/>
    <w:rsid w:val="002D2EDC"/>
    <w:rsid w:val="002E3D90"/>
    <w:rsid w:val="002F1180"/>
    <w:rsid w:val="002F30D3"/>
    <w:rsid w:val="003165DF"/>
    <w:rsid w:val="003562AA"/>
    <w:rsid w:val="00360C7E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4C7AA5"/>
    <w:rsid w:val="00501176"/>
    <w:rsid w:val="005036E4"/>
    <w:rsid w:val="00555EE4"/>
    <w:rsid w:val="0055677F"/>
    <w:rsid w:val="005A0040"/>
    <w:rsid w:val="005C2828"/>
    <w:rsid w:val="005D0D87"/>
    <w:rsid w:val="005E196F"/>
    <w:rsid w:val="005E472B"/>
    <w:rsid w:val="006005A3"/>
    <w:rsid w:val="006266B2"/>
    <w:rsid w:val="0063414A"/>
    <w:rsid w:val="00650BFB"/>
    <w:rsid w:val="00703A61"/>
    <w:rsid w:val="00741829"/>
    <w:rsid w:val="00754B33"/>
    <w:rsid w:val="00761A0E"/>
    <w:rsid w:val="007644E6"/>
    <w:rsid w:val="0077635F"/>
    <w:rsid w:val="00776E02"/>
    <w:rsid w:val="007879FA"/>
    <w:rsid w:val="00793C53"/>
    <w:rsid w:val="007A7568"/>
    <w:rsid w:val="007C3D45"/>
    <w:rsid w:val="007E3700"/>
    <w:rsid w:val="0083525E"/>
    <w:rsid w:val="00840012"/>
    <w:rsid w:val="00841EAF"/>
    <w:rsid w:val="00853F5B"/>
    <w:rsid w:val="008B2576"/>
    <w:rsid w:val="008D2776"/>
    <w:rsid w:val="008E1ADA"/>
    <w:rsid w:val="008E4DC8"/>
    <w:rsid w:val="00901E72"/>
    <w:rsid w:val="009221CE"/>
    <w:rsid w:val="0092280A"/>
    <w:rsid w:val="00972808"/>
    <w:rsid w:val="009B346A"/>
    <w:rsid w:val="009B41DF"/>
    <w:rsid w:val="009F074B"/>
    <w:rsid w:val="009F6000"/>
    <w:rsid w:val="00A20DB2"/>
    <w:rsid w:val="00A33218"/>
    <w:rsid w:val="00A70060"/>
    <w:rsid w:val="00A75E9C"/>
    <w:rsid w:val="00A80B47"/>
    <w:rsid w:val="00AC1528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9578C"/>
    <w:rsid w:val="00CA0AB1"/>
    <w:rsid w:val="00CA17EF"/>
    <w:rsid w:val="00CA4A2A"/>
    <w:rsid w:val="00CE3857"/>
    <w:rsid w:val="00D16812"/>
    <w:rsid w:val="00D20DA0"/>
    <w:rsid w:val="00D50226"/>
    <w:rsid w:val="00DB3B7F"/>
    <w:rsid w:val="00DB5EA2"/>
    <w:rsid w:val="00DD76A7"/>
    <w:rsid w:val="00E226B1"/>
    <w:rsid w:val="00E25DCF"/>
    <w:rsid w:val="00E37E02"/>
    <w:rsid w:val="00E37EA4"/>
    <w:rsid w:val="00E57495"/>
    <w:rsid w:val="00E655D9"/>
    <w:rsid w:val="00E8104C"/>
    <w:rsid w:val="00E90893"/>
    <w:rsid w:val="00EC40DE"/>
    <w:rsid w:val="00EC6862"/>
    <w:rsid w:val="00ED65D5"/>
    <w:rsid w:val="00EF15F6"/>
    <w:rsid w:val="00F12719"/>
    <w:rsid w:val="00F22581"/>
    <w:rsid w:val="00F30281"/>
    <w:rsid w:val="00F54F91"/>
    <w:rsid w:val="00F90838"/>
    <w:rsid w:val="00FC176C"/>
    <w:rsid w:val="00FC6653"/>
    <w:rsid w:val="00FC774F"/>
    <w:rsid w:val="00FD3D18"/>
    <w:rsid w:val="00FF38DA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15C34-EEDC-481C-A845-DCDE2689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10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Admin</cp:lastModifiedBy>
  <cp:revision>19</cp:revision>
  <cp:lastPrinted>2022-04-19T01:01:00Z</cp:lastPrinted>
  <dcterms:created xsi:type="dcterms:W3CDTF">2017-12-18T02:24:00Z</dcterms:created>
  <dcterms:modified xsi:type="dcterms:W3CDTF">2022-04-19T01:04:00Z</dcterms:modified>
</cp:coreProperties>
</file>