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B9" w:rsidRDefault="00AE51B9" w:rsidP="00113BAC">
      <w:pPr>
        <w:spacing w:line="360" w:lineRule="auto"/>
        <w:ind w:left="1" w:firstLine="708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Жители края стали чаще регистрировать ипотеку</w:t>
      </w:r>
    </w:p>
    <w:p w:rsidR="006E46FB" w:rsidRDefault="006E46FB" w:rsidP="006E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Краевым </w:t>
      </w:r>
      <w:proofErr w:type="spellStart"/>
      <w:r>
        <w:rPr>
          <w:rFonts w:ascii="Times New Roman" w:hAnsi="Times New Roman" w:cs="Times New Roman"/>
          <w:sz w:val="28"/>
        </w:rPr>
        <w:t>Росреестром</w:t>
      </w:r>
      <w:proofErr w:type="spellEnd"/>
      <w:r>
        <w:rPr>
          <w:rFonts w:ascii="Times New Roman" w:hAnsi="Times New Roman" w:cs="Times New Roman"/>
          <w:sz w:val="28"/>
        </w:rPr>
        <w:t xml:space="preserve"> подведены итоги по регистрации ипотеки в 2023 году в Красноярском крае.</w:t>
      </w:r>
    </w:p>
    <w:p w:rsidR="006E46FB" w:rsidRDefault="00E62C25" w:rsidP="006E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6E46FB">
        <w:rPr>
          <w:rFonts w:ascii="Times New Roman" w:hAnsi="Times New Roman" w:cs="Times New Roman"/>
          <w:sz w:val="28"/>
        </w:rPr>
        <w:t xml:space="preserve"> рассматриваемом периоде Управлением рассмотрены 49 тысяч обращений, что на 15,2% больше аналогичного показателя 2022 года. Доля обращений, поступивших в электронном виде, составила 61,4% (56,9% в 2022 году), при этом их объем по сравнению с 2022 годом увеличился на 24,2%</w:t>
      </w:r>
      <w:r w:rsidR="007947CC">
        <w:rPr>
          <w:rFonts w:ascii="Times New Roman" w:hAnsi="Times New Roman" w:cs="Times New Roman"/>
          <w:sz w:val="28"/>
        </w:rPr>
        <w:t xml:space="preserve"> (</w:t>
      </w:r>
      <w:r w:rsidR="0056221D">
        <w:rPr>
          <w:rFonts w:ascii="Times New Roman" w:hAnsi="Times New Roman" w:cs="Times New Roman"/>
          <w:sz w:val="28"/>
        </w:rPr>
        <w:t>30 </w:t>
      </w:r>
      <w:r w:rsidR="007947CC">
        <w:rPr>
          <w:rFonts w:ascii="Times New Roman" w:hAnsi="Times New Roman" w:cs="Times New Roman"/>
          <w:sz w:val="28"/>
        </w:rPr>
        <w:t>тысяч)</w:t>
      </w:r>
      <w:r w:rsidR="006560E7">
        <w:rPr>
          <w:rFonts w:ascii="Times New Roman" w:hAnsi="Times New Roman" w:cs="Times New Roman"/>
          <w:sz w:val="28"/>
        </w:rPr>
        <w:t>. В среднем в 2023 году ежемесячно в Управление поступало чуть более 4 тысяч обращений. Около 66% поступивших обращений связано с ипотекой жилья.</w:t>
      </w:r>
    </w:p>
    <w:p w:rsidR="006560E7" w:rsidRDefault="006560E7" w:rsidP="006E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Одним из основных и приоритетных направлений развития электронных услуг и сервисов Росреестра связано с взаимодействием с кредитными организациями. </w:t>
      </w:r>
      <w:r w:rsidR="00E62C25">
        <w:rPr>
          <w:rFonts w:ascii="Times New Roman" w:hAnsi="Times New Roman" w:cs="Times New Roman"/>
          <w:sz w:val="28"/>
        </w:rPr>
        <w:t xml:space="preserve">Так, посредством тесного сотрудничества с банками Управлением улучшены показатели по доле электронных обращений при взаимодействии с кредитными организациями с 80,6% в 2022 году до 94,4% в 2023, т.е. значительно расширены возможности заявителей подать документы </w:t>
      </w:r>
      <w:r w:rsidR="00463D02">
        <w:rPr>
          <w:rFonts w:ascii="Times New Roman" w:hAnsi="Times New Roman" w:cs="Times New Roman"/>
          <w:sz w:val="28"/>
        </w:rPr>
        <w:t>на регистрацию</w:t>
      </w:r>
      <w:r w:rsidR="00E62C25">
        <w:rPr>
          <w:rFonts w:ascii="Times New Roman" w:hAnsi="Times New Roman" w:cs="Times New Roman"/>
          <w:sz w:val="28"/>
        </w:rPr>
        <w:t xml:space="preserve">, не выходя из банка. </w:t>
      </w:r>
      <w:r w:rsidR="00463D02">
        <w:rPr>
          <w:rFonts w:ascii="Times New Roman" w:hAnsi="Times New Roman" w:cs="Times New Roman"/>
          <w:sz w:val="28"/>
        </w:rPr>
        <w:t>Количество таких обращений также возросло на 38%</w:t>
      </w:r>
      <w:r w:rsidR="007947CC">
        <w:rPr>
          <w:rFonts w:ascii="Times New Roman" w:hAnsi="Times New Roman" w:cs="Times New Roman"/>
          <w:sz w:val="28"/>
        </w:rPr>
        <w:t xml:space="preserve"> по сравнению с предыдущим годом</w:t>
      </w:r>
      <w:r w:rsidR="00463D02">
        <w:rPr>
          <w:rFonts w:ascii="Times New Roman" w:hAnsi="Times New Roman" w:cs="Times New Roman"/>
          <w:sz w:val="28"/>
        </w:rPr>
        <w:t xml:space="preserve"> – 28,4 тысяч</w:t>
      </w:r>
      <w:r w:rsidR="007947CC">
        <w:rPr>
          <w:rFonts w:ascii="Times New Roman" w:hAnsi="Times New Roman" w:cs="Times New Roman"/>
          <w:sz w:val="28"/>
        </w:rPr>
        <w:t>. Кроме того, важно отметить и сроки их рассмотрения – 94,2% таких обращений рассматривается в течении 1 рабочего дня.</w:t>
      </w:r>
    </w:p>
    <w:p w:rsidR="00113BAC" w:rsidRDefault="00113BAC" w:rsidP="006E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13BAC" w:rsidRPr="00113BAC" w:rsidRDefault="00113BAC" w:rsidP="00113BAC">
      <w:pPr>
        <w:snapToGrid w:val="0"/>
        <w:spacing w:after="0"/>
        <w:jc w:val="both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>Материал  подготовлен</w:t>
      </w:r>
    </w:p>
    <w:p w:rsidR="00113BAC" w:rsidRPr="00113BAC" w:rsidRDefault="00113BAC" w:rsidP="00113BAC">
      <w:pPr>
        <w:spacing w:after="0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 xml:space="preserve">Управлением Росреестра по Красноярскому краю </w:t>
      </w:r>
    </w:p>
    <w:p w:rsidR="00113BAC" w:rsidRPr="00113BAC" w:rsidRDefault="00113BAC" w:rsidP="00113BAC">
      <w:pPr>
        <w:spacing w:after="0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 xml:space="preserve">Контакты для СМИ: </w:t>
      </w:r>
    </w:p>
    <w:p w:rsidR="00113BAC" w:rsidRPr="00113BAC" w:rsidRDefault="00113BAC" w:rsidP="00113BAC">
      <w:pPr>
        <w:spacing w:after="0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 xml:space="preserve">тел.: (391)2-226-756 </w:t>
      </w:r>
    </w:p>
    <w:p w:rsidR="00113BAC" w:rsidRPr="00113BAC" w:rsidRDefault="00113BAC" w:rsidP="00113BAC">
      <w:pPr>
        <w:spacing w:after="0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>е-</w:t>
      </w:r>
      <w:r w:rsidRPr="00113BAC">
        <w:rPr>
          <w:i/>
          <w:sz w:val="18"/>
          <w:szCs w:val="18"/>
          <w:lang w:val="en-US"/>
        </w:rPr>
        <w:t>mail</w:t>
      </w:r>
      <w:r w:rsidRPr="00113BAC">
        <w:rPr>
          <w:i/>
          <w:sz w:val="18"/>
          <w:szCs w:val="18"/>
        </w:rPr>
        <w:t xml:space="preserve">: </w:t>
      </w:r>
      <w:proofErr w:type="spellStart"/>
      <w:r w:rsidRPr="00113BAC">
        <w:rPr>
          <w:i/>
          <w:sz w:val="18"/>
          <w:szCs w:val="18"/>
          <w:lang w:val="en-US"/>
        </w:rPr>
        <w:t>pressa</w:t>
      </w:r>
      <w:proofErr w:type="spellEnd"/>
      <w:r w:rsidRPr="00113BAC">
        <w:rPr>
          <w:i/>
          <w:sz w:val="18"/>
          <w:szCs w:val="18"/>
        </w:rPr>
        <w:t>@</w:t>
      </w:r>
      <w:r w:rsidRPr="00113BAC">
        <w:rPr>
          <w:i/>
          <w:sz w:val="18"/>
          <w:szCs w:val="18"/>
          <w:lang w:val="en-US"/>
        </w:rPr>
        <w:t>r</w:t>
      </w:r>
      <w:r w:rsidRPr="00113BAC">
        <w:rPr>
          <w:i/>
          <w:sz w:val="18"/>
          <w:szCs w:val="18"/>
        </w:rPr>
        <w:t>24.</w:t>
      </w:r>
      <w:proofErr w:type="spellStart"/>
      <w:r w:rsidRPr="00113BAC">
        <w:rPr>
          <w:i/>
          <w:sz w:val="18"/>
          <w:szCs w:val="18"/>
          <w:lang w:val="en-US"/>
        </w:rPr>
        <w:t>rosreestr</w:t>
      </w:r>
      <w:proofErr w:type="spellEnd"/>
      <w:r w:rsidRPr="00113BAC">
        <w:rPr>
          <w:i/>
          <w:sz w:val="18"/>
          <w:szCs w:val="18"/>
        </w:rPr>
        <w:t>.</w:t>
      </w:r>
      <w:proofErr w:type="spellStart"/>
      <w:r w:rsidRPr="00113BAC">
        <w:rPr>
          <w:i/>
          <w:sz w:val="18"/>
          <w:szCs w:val="18"/>
          <w:lang w:val="en-US"/>
        </w:rPr>
        <w:t>ru</w:t>
      </w:r>
      <w:proofErr w:type="spellEnd"/>
    </w:p>
    <w:p w:rsidR="00113BAC" w:rsidRPr="00113BAC" w:rsidRDefault="00113BAC" w:rsidP="00113BAC">
      <w:pPr>
        <w:spacing w:after="0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>«</w:t>
      </w:r>
      <w:proofErr w:type="spellStart"/>
      <w:r w:rsidRPr="00113BAC">
        <w:rPr>
          <w:i/>
          <w:sz w:val="18"/>
          <w:szCs w:val="18"/>
        </w:rPr>
        <w:t>ВКонтакте</w:t>
      </w:r>
      <w:proofErr w:type="spellEnd"/>
      <w:r w:rsidRPr="00113BAC">
        <w:rPr>
          <w:i/>
          <w:sz w:val="18"/>
          <w:szCs w:val="18"/>
        </w:rPr>
        <w:t xml:space="preserve">» </w:t>
      </w:r>
      <w:hyperlink r:id="rId5" w:history="1">
        <w:r w:rsidRPr="00113BAC">
          <w:rPr>
            <w:color w:val="0563C1" w:themeColor="hyperlink"/>
            <w:sz w:val="18"/>
            <w:szCs w:val="18"/>
            <w:u w:val="single"/>
          </w:rPr>
          <w:t>http://vk.com/to24.rosreestr</w:t>
        </w:r>
      </w:hyperlink>
    </w:p>
    <w:p w:rsidR="00113BAC" w:rsidRPr="00113BAC" w:rsidRDefault="00CD3026" w:rsidP="00113BAC">
      <w:pPr>
        <w:spacing w:after="0"/>
        <w:rPr>
          <w:i/>
          <w:sz w:val="18"/>
          <w:szCs w:val="18"/>
          <w:lang w:val="en-US"/>
        </w:rPr>
      </w:pPr>
      <w:r>
        <w:fldChar w:fldCharType="begin"/>
      </w:r>
      <w:r w:rsidRPr="00CD3026">
        <w:rPr>
          <w:lang w:val="en-US"/>
        </w:rPr>
        <w:instrText xml:space="preserve"> HYPERLINK "file:///C:\\Users\\PavlovaAV\\Desktop\\Telegram" </w:instrText>
      </w:r>
      <w:r>
        <w:fldChar w:fldCharType="separate"/>
      </w:r>
      <w:r w:rsidR="00113BAC" w:rsidRPr="00113BAC">
        <w:rPr>
          <w:color w:val="0563C1" w:themeColor="hyperlink"/>
          <w:sz w:val="18"/>
          <w:szCs w:val="18"/>
          <w:u w:val="single"/>
          <w:shd w:val="clear" w:color="auto" w:fill="FFFFFF"/>
          <w:lang w:val="en-US"/>
        </w:rPr>
        <w:t>Telegram</w:t>
      </w:r>
      <w:r>
        <w:rPr>
          <w:color w:val="0563C1" w:themeColor="hyperlink"/>
          <w:sz w:val="18"/>
          <w:szCs w:val="18"/>
          <w:u w:val="single"/>
          <w:shd w:val="clear" w:color="auto" w:fill="FFFFFF"/>
          <w:lang w:val="en-US"/>
        </w:rPr>
        <w:fldChar w:fldCharType="end"/>
      </w:r>
      <w:r w:rsidR="00113BAC" w:rsidRPr="00113BAC">
        <w:rPr>
          <w:i/>
          <w:sz w:val="18"/>
          <w:szCs w:val="18"/>
          <w:lang w:val="en-US"/>
        </w:rPr>
        <w:t xml:space="preserve"> </w:t>
      </w:r>
      <w:r>
        <w:fldChar w:fldCharType="begin"/>
      </w:r>
      <w:r w:rsidRPr="00CD3026">
        <w:rPr>
          <w:lang w:val="en-US"/>
        </w:rPr>
        <w:instrText xml:space="preserve"> HYPERLINK "https://t.me/Rosreestr_krsk24" </w:instrText>
      </w:r>
      <w:r>
        <w:fldChar w:fldCharType="separate"/>
      </w:r>
      <w:r w:rsidR="00113BAC" w:rsidRPr="00113BAC">
        <w:rPr>
          <w:color w:val="0563C1" w:themeColor="hyperlink"/>
          <w:sz w:val="18"/>
          <w:szCs w:val="18"/>
          <w:u w:val="single"/>
          <w:lang w:val="en-US"/>
        </w:rPr>
        <w:t>https://t.me/Rosreestr_krsk24</w:t>
      </w:r>
      <w:r>
        <w:rPr>
          <w:color w:val="0563C1" w:themeColor="hyperlink"/>
          <w:sz w:val="18"/>
          <w:szCs w:val="18"/>
          <w:u w:val="single"/>
          <w:lang w:val="en-US"/>
        </w:rPr>
        <w:fldChar w:fldCharType="end"/>
      </w:r>
    </w:p>
    <w:p w:rsidR="00113BAC" w:rsidRPr="00113BAC" w:rsidRDefault="00113BAC" w:rsidP="00113BAC">
      <w:pPr>
        <w:spacing w:after="0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 xml:space="preserve">Одноклассники </w:t>
      </w:r>
      <w:hyperlink r:id="rId6" w:history="1">
        <w:r w:rsidRPr="00113BAC">
          <w:rPr>
            <w:color w:val="0563C1" w:themeColor="hyperlink"/>
            <w:sz w:val="18"/>
            <w:szCs w:val="18"/>
            <w:u w:val="single"/>
          </w:rPr>
          <w:t>https://ok.ru/to24.rosreestr</w:t>
        </w:r>
      </w:hyperlink>
    </w:p>
    <w:p w:rsidR="00113BAC" w:rsidRPr="00113BAC" w:rsidRDefault="00113BAC" w:rsidP="00113BAC">
      <w:pPr>
        <w:spacing w:after="0"/>
        <w:rPr>
          <w:i/>
          <w:color w:val="0000FF"/>
          <w:sz w:val="18"/>
          <w:szCs w:val="18"/>
          <w:u w:val="single"/>
          <w:lang w:val="en-US"/>
        </w:rPr>
      </w:pPr>
      <w:proofErr w:type="spellStart"/>
      <w:r w:rsidRPr="00113BAC">
        <w:rPr>
          <w:color w:val="0563C1" w:themeColor="hyperlink"/>
          <w:sz w:val="18"/>
          <w:szCs w:val="18"/>
          <w:u w:val="single"/>
          <w:lang w:val="en-US"/>
        </w:rPr>
        <w:t>RuTube</w:t>
      </w:r>
      <w:proofErr w:type="spellEnd"/>
      <w:r w:rsidRPr="00113BAC">
        <w:rPr>
          <w:color w:val="0563C1" w:themeColor="hyperlink"/>
          <w:sz w:val="18"/>
          <w:szCs w:val="18"/>
          <w:u w:val="single"/>
          <w:lang w:val="en-US"/>
        </w:rPr>
        <w:t xml:space="preserve"> </w:t>
      </w:r>
      <w:hyperlink r:id="rId7" w:history="1">
        <w:r w:rsidRPr="00113BAC">
          <w:rPr>
            <w:color w:val="0563C1" w:themeColor="hyperlink"/>
            <w:sz w:val="18"/>
            <w:szCs w:val="18"/>
            <w:u w:val="single"/>
            <w:lang w:val="en-US"/>
          </w:rPr>
          <w:t>https://rutube.ru/channel/30409991/</w:t>
        </w:r>
      </w:hyperlink>
    </w:p>
    <w:p w:rsidR="00113BAC" w:rsidRPr="00113BAC" w:rsidRDefault="00113BAC" w:rsidP="006E4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sectPr w:rsidR="00113BAC" w:rsidRPr="00113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6E2"/>
    <w:rsid w:val="00113BAC"/>
    <w:rsid w:val="002D7D8E"/>
    <w:rsid w:val="004459AC"/>
    <w:rsid w:val="00463D02"/>
    <w:rsid w:val="0056221D"/>
    <w:rsid w:val="006560E7"/>
    <w:rsid w:val="006E46FB"/>
    <w:rsid w:val="007566E2"/>
    <w:rsid w:val="007947CC"/>
    <w:rsid w:val="009E51CB"/>
    <w:rsid w:val="00AE51B9"/>
    <w:rsid w:val="00C357DF"/>
    <w:rsid w:val="00C53C06"/>
    <w:rsid w:val="00CD3026"/>
    <w:rsid w:val="00E45AFF"/>
    <w:rsid w:val="00E6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0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0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tube.ru/channel/3040999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k.ru/to24.rosreestr" TargetMode="External"/><Relationship Id="rId5" Type="http://schemas.openxmlformats.org/officeDocument/2006/relationships/hyperlink" Target="http://vk.com/to24.rosreest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Хакимов Богдан Ринатович</dc:creator>
  <cp:keywords/>
  <dc:description/>
  <cp:lastModifiedBy>Пользователь Windows</cp:lastModifiedBy>
  <cp:revision>8</cp:revision>
  <dcterms:created xsi:type="dcterms:W3CDTF">2024-01-29T03:39:00Z</dcterms:created>
  <dcterms:modified xsi:type="dcterms:W3CDTF">2024-02-22T13:11:00Z</dcterms:modified>
</cp:coreProperties>
</file>