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98" w:rsidRPr="00CD7598" w:rsidRDefault="00CD7598" w:rsidP="001D40C2">
      <w:pPr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bookmarkStart w:id="0" w:name="_GoBack"/>
      <w:bookmarkEnd w:id="0"/>
      <w:proofErr w:type="gramStart"/>
      <w:r w:rsidRPr="00CD759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 краевом </w:t>
      </w:r>
      <w:proofErr w:type="spellStart"/>
      <w:r w:rsidRPr="00CD759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Роскадастре</w:t>
      </w:r>
      <w:proofErr w:type="spellEnd"/>
      <w:r w:rsidRPr="00CD759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рассказали, как бесплатно получить                                   некоторые сведения об объекте недвижимости</w:t>
      </w:r>
      <w:proofErr w:type="gramEnd"/>
    </w:p>
    <w:p w:rsidR="00CD7598" w:rsidRPr="00CD7598" w:rsidRDefault="00CD7598" w:rsidP="00CD7598">
      <w:pPr>
        <w:suppressAutoHyphens/>
        <w:autoSpaceDE w:val="0"/>
        <w:autoSpaceDN w:val="0"/>
        <w:adjustRightInd w:val="0"/>
        <w:spacing w:after="0" w:line="360" w:lineRule="auto"/>
        <w:ind w:left="1418" w:hanging="141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CD7598" w:rsidRPr="00CD7598" w:rsidRDefault="00CD7598" w:rsidP="00CD7598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75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Эксперты Роскадастра по Красноярскому краю перечислили ряд сервисов, которые позволяют получить бесплатно информацию об объекте недвижимости.</w:t>
      </w:r>
    </w:p>
    <w:p w:rsidR="00CD7598" w:rsidRPr="00CD7598" w:rsidRDefault="00CD7598" w:rsidP="00CD7598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5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CD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Так, например, узнать кадастровую стоимость объекта и детали ее определения</w:t>
      </w:r>
      <w:r w:rsidRPr="00CD75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D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можно на </w:t>
      </w:r>
      <w:hyperlink r:id="rId7" w:history="1">
        <w:r w:rsidRPr="00CD7598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сайте Росреестра</w:t>
        </w:r>
      </w:hyperlink>
      <w:r w:rsidRPr="00CD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помощью сервиса</w:t>
      </w:r>
      <w:r w:rsidRPr="00CD7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hyperlink r:id="rId8" w:history="1">
        <w:r w:rsidRPr="00CD759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Фонд данных государственной кадастровой оценки</w:t>
        </w:r>
      </w:hyperlink>
      <w:r w:rsidRPr="00CD7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Этот сервис дает возможность в режиме реального времени ознакомиться с отчетами об определении кадастровой стоимости, отчетами об оценке рыночной стоимости, на основании которых оспорены результаты определения кадастровой стоимости и пр. </w:t>
      </w:r>
      <w:r w:rsidRPr="00CD75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D7598" w:rsidRPr="00CD7598" w:rsidRDefault="00CD7598" w:rsidP="00CD7598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5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D75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Узнать определенные характеристики объекта недвижимости </w:t>
      </w:r>
      <w:r w:rsidRPr="00CD7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позволяет сервис </w:t>
      </w:r>
      <w:hyperlink r:id="rId9" w:history="1">
        <w:r w:rsidRPr="00CD759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Публичная кадастровая карта</w:t>
        </w:r>
      </w:hyperlink>
      <w:r w:rsidRPr="00CD7598">
        <w:rPr>
          <w:rFonts w:ascii="Times New Roman" w:eastAsia="Times New Roman" w:hAnsi="Times New Roman" w:cs="Times New Roman"/>
          <w:color w:val="334059"/>
          <w:sz w:val="28"/>
          <w:szCs w:val="28"/>
          <w:lang w:eastAsia="ru-RU"/>
        </w:rPr>
        <w:t xml:space="preserve">, </w:t>
      </w:r>
      <w:r w:rsidRPr="00CD7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благодаря которому можно не только определить конфигурацию объекта недвижимости, но также узнать кадастровую стоимость, статус, площадь, разрешенное использование и другие характеристики. Кроме того, зная адрес или кадастровый номер многоэтажного дома, можно узнать его кадастровую стоимость, год постройки, материал стен, количество этажей, назначение. </w:t>
      </w:r>
    </w:p>
    <w:p w:rsidR="00CD7598" w:rsidRPr="00CD7598" w:rsidRDefault="00CD7598" w:rsidP="00CD759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5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Также получить </w:t>
      </w:r>
      <w:r w:rsidRPr="00CD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справочную информацию об объекте недвижимости можно</w:t>
      </w:r>
      <w:r w:rsidRPr="00CD7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помощью сервиса Росреестра «</w:t>
      </w:r>
      <w:hyperlink r:id="rId10" w:history="1">
        <w:r w:rsidRPr="00CD759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Справочная информация по объектам недвижимости в режиме </w:t>
        </w:r>
        <w:proofErr w:type="spellStart"/>
        <w:r w:rsidRPr="00CD759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online</w:t>
        </w:r>
        <w:proofErr w:type="spellEnd"/>
      </w:hyperlink>
      <w:r w:rsidRPr="00CD759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D7598" w:rsidRPr="00CD7598" w:rsidRDefault="00CD7598" w:rsidP="00CD7598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75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CD75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Рассчитать земельный налог и налог на имущество можно </w:t>
      </w:r>
      <w:r w:rsidRPr="00CD7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воспользовавшись сервисом «Налоговый калькулятор» </w:t>
      </w:r>
      <w:r w:rsidRPr="00CD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r w:rsidRPr="00CD7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1" w:history="1">
        <w:r w:rsidRPr="00CD759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сайте </w:t>
        </w:r>
        <w:proofErr w:type="gramStart"/>
        <w:r w:rsidRPr="00CD759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Федеральной</w:t>
        </w:r>
        <w:proofErr w:type="gramEnd"/>
        <w:r w:rsidRPr="00CD759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 налоговой службы</w:t>
        </w:r>
      </w:hyperlink>
      <w:r w:rsidRPr="00CD7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«Сервисы и </w:t>
      </w:r>
      <w:proofErr w:type="spellStart"/>
      <w:r w:rsidRPr="00CD759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госуслуги</w:t>
      </w:r>
      <w:proofErr w:type="spellEnd"/>
      <w:r w:rsidRPr="00CD7598">
        <w:rPr>
          <w:rFonts w:ascii="Times New Roman" w:eastAsia="Times New Roman" w:hAnsi="Times New Roman" w:cs="Times New Roman"/>
          <w:sz w:val="28"/>
          <w:szCs w:val="28"/>
          <w:lang w:eastAsia="ru-RU"/>
        </w:rPr>
        <w:t>». Для этого потребуется выбрать вид налога, налоговый период, за который необходимо произвести расчет налога, после чего ввести регион и кадастровый номер объекта. Система автоматически сформирует сумму налога.</w:t>
      </w:r>
      <w:r w:rsidRPr="00CD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D7598" w:rsidRPr="00CD7598" w:rsidRDefault="00CD7598" w:rsidP="00CD7598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CD75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Получить консультацию, касающуюся объекта недвижимости или узнать статус своего обращения </w:t>
      </w:r>
      <w:r w:rsidRPr="00CD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можно обратившись в</w:t>
      </w:r>
      <w:r w:rsidRPr="00CD75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hyperlink r:id="rId12" w:history="1">
        <w:r w:rsidRPr="00CD759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Ведомственный центр телефонного обслуживания (ВЦТО)</w:t>
        </w:r>
      </w:hyperlink>
      <w:r w:rsidRPr="00CD7598">
        <w:rPr>
          <w:rFonts w:ascii="Times New Roman" w:eastAsia="Times New Roman" w:hAnsi="Times New Roman" w:cs="Times New Roman"/>
          <w:color w:val="334059"/>
          <w:sz w:val="28"/>
          <w:szCs w:val="28"/>
          <w:lang w:eastAsia="ru-RU"/>
        </w:rPr>
        <w:t xml:space="preserve"> </w:t>
      </w:r>
      <w:r w:rsidRPr="00CD7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бесплатному круглосуточному телефону: </w:t>
      </w:r>
      <w:r w:rsidRPr="00CD75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8 800 100 34 34</w:t>
      </w:r>
      <w:r w:rsidRPr="00CD7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Оператор центра ответит на вопросы о видах предоставляемых услуг, порядке их оказания, даст консультацию в части перечня необходимых документов, в том числе предоставляемых в рамках межведомственного взаимодействия (без участия заявителя). Кроме того, оператор сообщит размер госпошлины и банковские реквизиты </w:t>
      </w:r>
      <w:r w:rsidRPr="00CD75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перечисления платежа, расскажет, как вернуть излишне уплаченные деньги, записаться на выездное обслуживание и т.д. </w:t>
      </w:r>
    </w:p>
    <w:p w:rsidR="00921564" w:rsidRPr="00CD7598" w:rsidRDefault="00921564" w:rsidP="00CD7598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921564" w:rsidRDefault="00921564" w:rsidP="00921564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921564" w:rsidRDefault="001D40C2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13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p w:rsidR="00921564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921564" w:rsidRPr="00921564" w:rsidRDefault="00921564" w:rsidP="00921564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780246" w:rsidRPr="00A46188" w:rsidRDefault="00780246" w:rsidP="00921564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Segoe UI" w:hAnsi="Segoe UI" w:cs="Segoe UI"/>
          <w:sz w:val="28"/>
          <w:szCs w:val="28"/>
        </w:rPr>
      </w:pPr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altName w:val="Arial"/>
    <w:charset w:val="00"/>
    <w:family w:val="swiss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10D2D"/>
    <w:rsid w:val="00025ED9"/>
    <w:rsid w:val="00037819"/>
    <w:rsid w:val="000405E5"/>
    <w:rsid w:val="0004209F"/>
    <w:rsid w:val="00052C0C"/>
    <w:rsid w:val="000547FE"/>
    <w:rsid w:val="0005641A"/>
    <w:rsid w:val="00062172"/>
    <w:rsid w:val="00062E71"/>
    <w:rsid w:val="000659D9"/>
    <w:rsid w:val="000902D9"/>
    <w:rsid w:val="00094503"/>
    <w:rsid w:val="000A108F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7C6"/>
    <w:rsid w:val="00127D17"/>
    <w:rsid w:val="00131566"/>
    <w:rsid w:val="001338F9"/>
    <w:rsid w:val="00136AC6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9004C"/>
    <w:rsid w:val="00192F71"/>
    <w:rsid w:val="0019699B"/>
    <w:rsid w:val="00197952"/>
    <w:rsid w:val="001A5F23"/>
    <w:rsid w:val="001A666B"/>
    <w:rsid w:val="001C2337"/>
    <w:rsid w:val="001D2ED2"/>
    <w:rsid w:val="001D40C2"/>
    <w:rsid w:val="001E006E"/>
    <w:rsid w:val="001F515E"/>
    <w:rsid w:val="001F5991"/>
    <w:rsid w:val="001F6FCF"/>
    <w:rsid w:val="002015E2"/>
    <w:rsid w:val="002019D7"/>
    <w:rsid w:val="00213918"/>
    <w:rsid w:val="00213A02"/>
    <w:rsid w:val="0022227B"/>
    <w:rsid w:val="00231238"/>
    <w:rsid w:val="00233F0F"/>
    <w:rsid w:val="00235AA8"/>
    <w:rsid w:val="00236807"/>
    <w:rsid w:val="0024140E"/>
    <w:rsid w:val="00253A84"/>
    <w:rsid w:val="0025783D"/>
    <w:rsid w:val="002726C2"/>
    <w:rsid w:val="00276732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D0349"/>
    <w:rsid w:val="002D37EF"/>
    <w:rsid w:val="002F3C76"/>
    <w:rsid w:val="002F6958"/>
    <w:rsid w:val="00312BAD"/>
    <w:rsid w:val="00313D6C"/>
    <w:rsid w:val="00314E56"/>
    <w:rsid w:val="0032103E"/>
    <w:rsid w:val="0032599A"/>
    <w:rsid w:val="003308FA"/>
    <w:rsid w:val="00334388"/>
    <w:rsid w:val="00354765"/>
    <w:rsid w:val="0036250C"/>
    <w:rsid w:val="0036739B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9C"/>
    <w:rsid w:val="00434A13"/>
    <w:rsid w:val="004371B5"/>
    <w:rsid w:val="00443C77"/>
    <w:rsid w:val="00446556"/>
    <w:rsid w:val="00453EB6"/>
    <w:rsid w:val="00463999"/>
    <w:rsid w:val="00464F3C"/>
    <w:rsid w:val="00471C71"/>
    <w:rsid w:val="00486706"/>
    <w:rsid w:val="004947B8"/>
    <w:rsid w:val="004A372D"/>
    <w:rsid w:val="004A6D7B"/>
    <w:rsid w:val="004B31EA"/>
    <w:rsid w:val="004C0118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6DFD"/>
    <w:rsid w:val="005544F0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F249D"/>
    <w:rsid w:val="006014E8"/>
    <w:rsid w:val="00605FAA"/>
    <w:rsid w:val="00606F58"/>
    <w:rsid w:val="00622327"/>
    <w:rsid w:val="006230CB"/>
    <w:rsid w:val="00632653"/>
    <w:rsid w:val="00637392"/>
    <w:rsid w:val="00641686"/>
    <w:rsid w:val="006545A5"/>
    <w:rsid w:val="0065580A"/>
    <w:rsid w:val="006611B3"/>
    <w:rsid w:val="00680FE4"/>
    <w:rsid w:val="006959D9"/>
    <w:rsid w:val="006A3B34"/>
    <w:rsid w:val="006B5DF6"/>
    <w:rsid w:val="006B7F2F"/>
    <w:rsid w:val="006C0955"/>
    <w:rsid w:val="006E564F"/>
    <w:rsid w:val="006E58E2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803E9D"/>
    <w:rsid w:val="0082132C"/>
    <w:rsid w:val="00823392"/>
    <w:rsid w:val="0082367C"/>
    <w:rsid w:val="00827844"/>
    <w:rsid w:val="00875337"/>
    <w:rsid w:val="00890B3D"/>
    <w:rsid w:val="008A0C31"/>
    <w:rsid w:val="008A3BA5"/>
    <w:rsid w:val="008A4AE1"/>
    <w:rsid w:val="008A510B"/>
    <w:rsid w:val="008C1913"/>
    <w:rsid w:val="008C33C4"/>
    <w:rsid w:val="008E109D"/>
    <w:rsid w:val="008E2C4B"/>
    <w:rsid w:val="008F0301"/>
    <w:rsid w:val="00904317"/>
    <w:rsid w:val="00904919"/>
    <w:rsid w:val="0091681E"/>
    <w:rsid w:val="00921564"/>
    <w:rsid w:val="00924915"/>
    <w:rsid w:val="009259C3"/>
    <w:rsid w:val="00942FDA"/>
    <w:rsid w:val="009512A5"/>
    <w:rsid w:val="00952FC4"/>
    <w:rsid w:val="00957EB9"/>
    <w:rsid w:val="00964BA7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7824"/>
    <w:rsid w:val="00B06BAF"/>
    <w:rsid w:val="00B123B1"/>
    <w:rsid w:val="00B64185"/>
    <w:rsid w:val="00B837B2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816BE"/>
    <w:rsid w:val="00C90C44"/>
    <w:rsid w:val="00C9407F"/>
    <w:rsid w:val="00CA794E"/>
    <w:rsid w:val="00CA79E6"/>
    <w:rsid w:val="00CB1978"/>
    <w:rsid w:val="00CB4B0B"/>
    <w:rsid w:val="00CC0989"/>
    <w:rsid w:val="00CC450B"/>
    <w:rsid w:val="00CD2DA2"/>
    <w:rsid w:val="00CD4480"/>
    <w:rsid w:val="00CD4504"/>
    <w:rsid w:val="00CD5CBB"/>
    <w:rsid w:val="00CD7598"/>
    <w:rsid w:val="00CD77E0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155E"/>
    <w:rsid w:val="00E32699"/>
    <w:rsid w:val="00E467D9"/>
    <w:rsid w:val="00E567C4"/>
    <w:rsid w:val="00E63D3B"/>
    <w:rsid w:val="00E66F08"/>
    <w:rsid w:val="00E95F7A"/>
    <w:rsid w:val="00E9705C"/>
    <w:rsid w:val="00EA062D"/>
    <w:rsid w:val="00EC4ECA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81C97"/>
    <w:rsid w:val="00FB52DC"/>
    <w:rsid w:val="00FB77B6"/>
    <w:rsid w:val="00FD1199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wps/portal/cc_ib_svedFDGKO" TargetMode="External"/><Relationship Id="rId13" Type="http://schemas.openxmlformats.org/officeDocument/2006/relationships/hyperlink" Target="mailto:pressa@24.kadastr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rosreestr.gov.ru/" TargetMode="External"/><Relationship Id="rId12" Type="http://schemas.openxmlformats.org/officeDocument/2006/relationships/hyperlink" Target="https://kadastr.ru/services/vedomstvennyy-tsentr-telefonnogo-obsluzhivaniy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nalog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lk.rosreestr.ru/eservices/real-estate-objects-onlin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kadastr.ru/services/publichnaya-kadastrovaya-kart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50D04-D0BA-4BB0-99BA-99B4732E7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Пользователь Windows</cp:lastModifiedBy>
  <cp:revision>6</cp:revision>
  <cp:lastPrinted>2023-01-11T05:45:00Z</cp:lastPrinted>
  <dcterms:created xsi:type="dcterms:W3CDTF">2024-01-25T06:46:00Z</dcterms:created>
  <dcterms:modified xsi:type="dcterms:W3CDTF">2024-02-22T13:16:00Z</dcterms:modified>
</cp:coreProperties>
</file>