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323" w:rsidRPr="00D03303" w:rsidRDefault="00DE5323" w:rsidP="007C30E1">
      <w:pPr>
        <w:jc w:val="center"/>
        <w:rPr>
          <w:sz w:val="28"/>
          <w:szCs w:val="28"/>
        </w:rPr>
      </w:pPr>
      <w:r w:rsidRPr="00D03303">
        <w:rPr>
          <w:sz w:val="28"/>
          <w:szCs w:val="28"/>
        </w:rPr>
        <w:t>КРАСНОЯРСКИЙ КРАЙ</w:t>
      </w:r>
    </w:p>
    <w:p w:rsidR="00DE5323" w:rsidRPr="00D03303" w:rsidRDefault="00DE5323" w:rsidP="007C30E1">
      <w:pPr>
        <w:jc w:val="center"/>
        <w:rPr>
          <w:sz w:val="28"/>
          <w:szCs w:val="28"/>
        </w:rPr>
      </w:pPr>
      <w:r w:rsidRPr="00D03303">
        <w:rPr>
          <w:sz w:val="28"/>
          <w:szCs w:val="28"/>
        </w:rPr>
        <w:t>ИДРИНСКИЙ РАЙОН</w:t>
      </w:r>
    </w:p>
    <w:p w:rsidR="00DE5323" w:rsidRPr="00D03303" w:rsidRDefault="00DE5323" w:rsidP="007C30E1">
      <w:pPr>
        <w:jc w:val="center"/>
        <w:rPr>
          <w:sz w:val="28"/>
          <w:szCs w:val="28"/>
        </w:rPr>
      </w:pPr>
      <w:r w:rsidRPr="00D03303">
        <w:rPr>
          <w:sz w:val="28"/>
          <w:szCs w:val="28"/>
        </w:rPr>
        <w:t>АДМИНИСТРАЦИЯ НОВОБЕРЕЗОВСКОГО СЕЛЬСОВЕТА</w:t>
      </w:r>
    </w:p>
    <w:p w:rsidR="00DE5323" w:rsidRPr="00D03303" w:rsidRDefault="00DE5323" w:rsidP="007C30E1">
      <w:pPr>
        <w:jc w:val="center"/>
        <w:rPr>
          <w:b/>
          <w:sz w:val="28"/>
          <w:szCs w:val="28"/>
        </w:rPr>
      </w:pPr>
    </w:p>
    <w:p w:rsidR="00DE5323" w:rsidRPr="00D03303" w:rsidRDefault="00DE5323" w:rsidP="007C30E1">
      <w:pPr>
        <w:jc w:val="center"/>
        <w:rPr>
          <w:b/>
          <w:sz w:val="28"/>
          <w:szCs w:val="28"/>
        </w:rPr>
      </w:pPr>
      <w:r w:rsidRPr="00D03303">
        <w:rPr>
          <w:b/>
          <w:sz w:val="28"/>
          <w:szCs w:val="28"/>
        </w:rPr>
        <w:t>ПОСТАНОВЛЕНИЕ</w:t>
      </w:r>
    </w:p>
    <w:p w:rsidR="00DE5323" w:rsidRDefault="009114D8" w:rsidP="007C30E1">
      <w:pPr>
        <w:jc w:val="center"/>
        <w:rPr>
          <w:sz w:val="28"/>
          <w:szCs w:val="28"/>
        </w:rPr>
      </w:pPr>
      <w:r>
        <w:rPr>
          <w:sz w:val="28"/>
          <w:szCs w:val="28"/>
        </w:rPr>
        <w:t>25</w:t>
      </w:r>
      <w:r w:rsidR="00D77E03">
        <w:rPr>
          <w:sz w:val="28"/>
          <w:szCs w:val="28"/>
        </w:rPr>
        <w:t>.0</w:t>
      </w:r>
      <w:r w:rsidR="00CF3FD0">
        <w:rPr>
          <w:sz w:val="28"/>
          <w:szCs w:val="28"/>
        </w:rPr>
        <w:t>2</w:t>
      </w:r>
      <w:r w:rsidR="00A04A09" w:rsidRPr="00D03303">
        <w:rPr>
          <w:sz w:val="28"/>
          <w:szCs w:val="28"/>
        </w:rPr>
        <w:t>.202</w:t>
      </w:r>
      <w:r w:rsidR="00CF3FD0">
        <w:rPr>
          <w:sz w:val="28"/>
          <w:szCs w:val="28"/>
        </w:rPr>
        <w:t>5</w:t>
      </w:r>
      <w:r w:rsidR="00DE5323" w:rsidRPr="00D03303">
        <w:rPr>
          <w:sz w:val="28"/>
          <w:szCs w:val="28"/>
        </w:rPr>
        <w:t xml:space="preserve">                               с. Новоберезовка          </w:t>
      </w:r>
      <w:r w:rsidR="00A76F1A">
        <w:rPr>
          <w:sz w:val="28"/>
          <w:szCs w:val="28"/>
        </w:rPr>
        <w:t xml:space="preserve">                             № </w:t>
      </w:r>
      <w:r w:rsidRPr="00E07E9F">
        <w:rPr>
          <w:sz w:val="28"/>
          <w:szCs w:val="28"/>
        </w:rPr>
        <w:t>5</w:t>
      </w:r>
      <w:r w:rsidR="0061152B">
        <w:rPr>
          <w:sz w:val="28"/>
          <w:szCs w:val="28"/>
        </w:rPr>
        <w:t>-</w:t>
      </w:r>
      <w:r w:rsidR="00DE5323" w:rsidRPr="00D03303">
        <w:rPr>
          <w:sz w:val="28"/>
          <w:szCs w:val="28"/>
        </w:rPr>
        <w:t>п</w:t>
      </w:r>
    </w:p>
    <w:p w:rsidR="00B85F41" w:rsidRDefault="00B85F41" w:rsidP="007C30E1">
      <w:pPr>
        <w:jc w:val="center"/>
        <w:rPr>
          <w:sz w:val="28"/>
          <w:szCs w:val="28"/>
        </w:rPr>
      </w:pPr>
    </w:p>
    <w:p w:rsidR="0061152B" w:rsidRDefault="0061152B" w:rsidP="007D48F1">
      <w:pPr>
        <w:pStyle w:val="ConsTitle"/>
        <w:widowControl/>
        <w:tabs>
          <w:tab w:val="left" w:pos="9639"/>
        </w:tabs>
        <w:ind w:right="-2"/>
        <w:jc w:val="both"/>
        <w:rPr>
          <w:rFonts w:ascii="Times New Roman" w:hAnsi="Times New Roman"/>
          <w:b w:val="0"/>
          <w:sz w:val="28"/>
          <w:szCs w:val="28"/>
        </w:rPr>
      </w:pPr>
    </w:p>
    <w:p w:rsidR="007D48F1" w:rsidRDefault="00382CFF" w:rsidP="007D48F1">
      <w:pPr>
        <w:pStyle w:val="ConsTitle"/>
        <w:widowControl/>
        <w:tabs>
          <w:tab w:val="left" w:pos="9639"/>
        </w:tabs>
        <w:ind w:right="-2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  <w:r w:rsidR="007D48F1">
        <w:rPr>
          <w:rFonts w:ascii="Times New Roman" w:hAnsi="Times New Roman"/>
          <w:b w:val="0"/>
          <w:sz w:val="28"/>
          <w:szCs w:val="28"/>
        </w:rPr>
        <w:t xml:space="preserve">О внесении изменений  в Постановление </w:t>
      </w:r>
    </w:p>
    <w:p w:rsidR="007D48F1" w:rsidRDefault="00CF3FD0" w:rsidP="007D48F1">
      <w:pPr>
        <w:pStyle w:val="ConsTitle"/>
        <w:widowControl/>
        <w:tabs>
          <w:tab w:val="left" w:pos="9639"/>
        </w:tabs>
        <w:ind w:right="-2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 04</w:t>
      </w:r>
      <w:r w:rsidR="007D48F1">
        <w:rPr>
          <w:rFonts w:ascii="Times New Roman" w:hAnsi="Times New Roman"/>
          <w:b w:val="0"/>
          <w:sz w:val="28"/>
          <w:szCs w:val="28"/>
        </w:rPr>
        <w:t>.12.202</w:t>
      </w:r>
      <w:r>
        <w:rPr>
          <w:rFonts w:ascii="Times New Roman" w:hAnsi="Times New Roman"/>
          <w:b w:val="0"/>
          <w:sz w:val="28"/>
          <w:szCs w:val="28"/>
        </w:rPr>
        <w:t>4 № 39</w:t>
      </w:r>
      <w:r w:rsidR="007D48F1">
        <w:rPr>
          <w:rFonts w:ascii="Times New Roman" w:hAnsi="Times New Roman"/>
          <w:b w:val="0"/>
          <w:sz w:val="28"/>
          <w:szCs w:val="28"/>
        </w:rPr>
        <w:t xml:space="preserve">-п «Об отдельных кодах </w:t>
      </w:r>
    </w:p>
    <w:p w:rsidR="007D48F1" w:rsidRDefault="007D48F1" w:rsidP="007D48F1">
      <w:pPr>
        <w:pStyle w:val="ConsTitle"/>
        <w:widowControl/>
        <w:tabs>
          <w:tab w:val="left" w:pos="9639"/>
        </w:tabs>
        <w:ind w:right="-2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бюджетной  классификации»</w:t>
      </w:r>
    </w:p>
    <w:p w:rsidR="00094F01" w:rsidRDefault="00094F01" w:rsidP="007D48F1">
      <w:pPr>
        <w:pStyle w:val="ConsTitle"/>
        <w:widowControl/>
        <w:tabs>
          <w:tab w:val="left" w:pos="9639"/>
        </w:tabs>
        <w:ind w:right="-2"/>
        <w:jc w:val="both"/>
        <w:rPr>
          <w:rFonts w:ascii="Times New Roman" w:hAnsi="Times New Roman"/>
          <w:b w:val="0"/>
          <w:sz w:val="28"/>
          <w:szCs w:val="28"/>
        </w:rPr>
      </w:pPr>
    </w:p>
    <w:p w:rsidR="00094F01" w:rsidRDefault="00094F01" w:rsidP="007D48F1">
      <w:pPr>
        <w:pStyle w:val="ConsTitle"/>
        <w:widowControl/>
        <w:tabs>
          <w:tab w:val="left" w:pos="9639"/>
        </w:tabs>
        <w:ind w:right="-2"/>
        <w:jc w:val="both"/>
        <w:rPr>
          <w:rFonts w:ascii="Times New Roman" w:hAnsi="Times New Roman"/>
          <w:b w:val="0"/>
          <w:sz w:val="28"/>
          <w:szCs w:val="28"/>
        </w:rPr>
      </w:pPr>
    </w:p>
    <w:p w:rsidR="00CF3FD0" w:rsidRDefault="0018669F" w:rsidP="007D48F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7" w:history="1">
        <w:r>
          <w:rPr>
            <w:rStyle w:val="a5"/>
            <w:sz w:val="28"/>
            <w:szCs w:val="28"/>
          </w:rPr>
          <w:t xml:space="preserve">пунктом  9 статьи </w:t>
        </w:r>
      </w:hyperlink>
      <w:r>
        <w:rPr>
          <w:rStyle w:val="a5"/>
          <w:sz w:val="28"/>
          <w:szCs w:val="28"/>
        </w:rPr>
        <w:t>2 и пунктом 4 статьи 43</w:t>
      </w:r>
      <w:r>
        <w:rPr>
          <w:sz w:val="28"/>
          <w:szCs w:val="28"/>
        </w:rPr>
        <w:t xml:space="preserve"> Бюджетного кодекса Российской Федерации и Приказом Минфина от 14.02.2024 года № 11н «О порядке формирования и применения кодов бюджетной классификации Российской Федерации их структуре и принципах назначения»   и от 10.06.2024 № 85н «Об утверждении кодов (перечней кодов) бюджетной классификации Российской Федерации на 2025 год (на 2025 год и плановый период 2026 и 2027 годов)»</w:t>
      </w:r>
      <w:r w:rsidR="007D48F1">
        <w:rPr>
          <w:sz w:val="28"/>
          <w:szCs w:val="28"/>
        </w:rPr>
        <w:t xml:space="preserve">, </w:t>
      </w:r>
      <w:r w:rsidR="007D48F1">
        <w:rPr>
          <w:bCs/>
          <w:sz w:val="28"/>
          <w:szCs w:val="28"/>
        </w:rPr>
        <w:t>руководствуясь статьями 46, 47 Уста</w:t>
      </w:r>
      <w:r w:rsidR="00CF3FD0">
        <w:rPr>
          <w:bCs/>
          <w:sz w:val="28"/>
          <w:szCs w:val="28"/>
        </w:rPr>
        <w:t>ва Новоберезовского сельсовета</w:t>
      </w:r>
    </w:p>
    <w:p w:rsidR="007D48F1" w:rsidRDefault="007D48F1" w:rsidP="007D48F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:rsidR="007D48F1" w:rsidRDefault="00160CBF" w:rsidP="007D48F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в Постановление от 04</w:t>
      </w:r>
      <w:r w:rsidR="007D48F1">
        <w:rPr>
          <w:bCs/>
          <w:sz w:val="28"/>
          <w:szCs w:val="28"/>
        </w:rPr>
        <w:t>.12.202</w:t>
      </w:r>
      <w:r>
        <w:rPr>
          <w:bCs/>
          <w:sz w:val="28"/>
          <w:szCs w:val="28"/>
        </w:rPr>
        <w:t>4 № 39</w:t>
      </w:r>
      <w:r w:rsidR="007D48F1">
        <w:rPr>
          <w:bCs/>
          <w:sz w:val="28"/>
          <w:szCs w:val="28"/>
        </w:rPr>
        <w:t>-п «Об отдельных кодах бюджетной классификации» следующие изменения:</w:t>
      </w:r>
    </w:p>
    <w:p w:rsidR="007D48F1" w:rsidRDefault="007D48F1" w:rsidP="007D48F1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приложении 1 к Постановлению таблицу «</w:t>
      </w:r>
      <w:r>
        <w:rPr>
          <w:bCs/>
          <w:color w:val="000000"/>
          <w:sz w:val="28"/>
          <w:szCs w:val="28"/>
          <w:lang w:eastAsia="en-US"/>
        </w:rPr>
        <w:t>Перечень кодов подвидов по видам доходов, главными администраторами которых является администрация Новоберезовского сельсовета и (или) находящиеся в их ведении казенные учреждения» дополнить следующим содержанием:</w:t>
      </w:r>
    </w:p>
    <w:p w:rsidR="007D48F1" w:rsidRDefault="007D48F1" w:rsidP="007D48F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a"/>
        <w:tblW w:w="9889" w:type="dxa"/>
        <w:tblLayout w:type="fixed"/>
        <w:tblLook w:val="04A0" w:firstRow="1" w:lastRow="0" w:firstColumn="1" w:lastColumn="0" w:noHBand="0" w:noVBand="1"/>
      </w:tblPr>
      <w:tblGrid>
        <w:gridCol w:w="973"/>
        <w:gridCol w:w="2963"/>
        <w:gridCol w:w="5953"/>
      </w:tblGrid>
      <w:tr w:rsidR="007D48F1" w:rsidTr="00FA1C42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F1" w:rsidRDefault="007D48F1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 стр</w:t>
            </w:r>
          </w:p>
          <w:p w:rsidR="007D48F1" w:rsidRDefault="007D48F1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оки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F1" w:rsidRDefault="007D48F1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Код классификации доходов бюджета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48F1" w:rsidRDefault="007D48F1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 кода классификации доходов бюджета</w:t>
            </w:r>
          </w:p>
        </w:tc>
      </w:tr>
      <w:tr w:rsidR="007D48F1" w:rsidTr="00FA1C42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F1" w:rsidRDefault="007D48F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F1" w:rsidRDefault="007D48F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F1" w:rsidRDefault="007D48F1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BF6631" w:rsidTr="005F2F0F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31" w:rsidRDefault="00BF6631" w:rsidP="00BF663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D34" w:rsidRDefault="00160CBF" w:rsidP="00BF66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</w:t>
            </w:r>
            <w:r w:rsidR="00492D34">
              <w:rPr>
                <w:sz w:val="28"/>
                <w:szCs w:val="28"/>
              </w:rPr>
              <w:t xml:space="preserve">9999 10 </w:t>
            </w:r>
            <w:r w:rsidR="009114D8">
              <w:rPr>
                <w:sz w:val="28"/>
                <w:szCs w:val="28"/>
              </w:rPr>
              <w:t>7691</w:t>
            </w:r>
            <w:r w:rsidR="00492D34">
              <w:rPr>
                <w:sz w:val="28"/>
                <w:szCs w:val="28"/>
              </w:rPr>
              <w:t xml:space="preserve"> 150</w:t>
            </w:r>
          </w:p>
          <w:p w:rsidR="00094F01" w:rsidRDefault="00094F01" w:rsidP="00BF6631">
            <w:pPr>
              <w:rPr>
                <w:sz w:val="28"/>
                <w:szCs w:val="28"/>
              </w:rPr>
            </w:pPr>
          </w:p>
          <w:p w:rsidR="00BF6631" w:rsidRPr="0002035B" w:rsidRDefault="00BF6631" w:rsidP="00BF6631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631" w:rsidRPr="0002035B" w:rsidRDefault="00E07E9F" w:rsidP="00BF6631">
            <w:pPr>
              <w:rPr>
                <w:sz w:val="28"/>
                <w:szCs w:val="28"/>
              </w:rPr>
            </w:pPr>
            <w:r w:rsidRPr="0032069A">
              <w:rPr>
                <w:sz w:val="28"/>
                <w:szCs w:val="28"/>
              </w:rPr>
              <w:t>Прочие межбюджетные трансферты, передаваемые бюджетам сельских поселений (на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недвижимости)</w:t>
            </w:r>
          </w:p>
        </w:tc>
      </w:tr>
    </w:tbl>
    <w:p w:rsidR="007D48F1" w:rsidRDefault="007D48F1" w:rsidP="007D48F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D48F1" w:rsidRDefault="00033B5A" w:rsidP="00033B5A">
      <w:pPr>
        <w:rPr>
          <w:bCs/>
          <w:color w:val="000000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      </w:t>
      </w:r>
      <w:r w:rsidR="00A00E89">
        <w:rPr>
          <w:bCs/>
          <w:sz w:val="28"/>
          <w:szCs w:val="28"/>
        </w:rPr>
        <w:t>В приложении 2 к Постановлению таблицу «</w:t>
      </w:r>
      <w:r w:rsidRPr="00033B5A">
        <w:rPr>
          <w:sz w:val="28"/>
          <w:szCs w:val="28"/>
        </w:rPr>
        <w:t>Перечень и коды целевых статей расходов местного бюджета</w:t>
      </w:r>
      <w:r w:rsidR="00A00E89" w:rsidRPr="00033B5A">
        <w:rPr>
          <w:bCs/>
          <w:color w:val="000000"/>
          <w:sz w:val="28"/>
          <w:szCs w:val="28"/>
          <w:lang w:eastAsia="en-US"/>
        </w:rPr>
        <w:t>»</w:t>
      </w:r>
      <w:r w:rsidR="00A00E89">
        <w:rPr>
          <w:bCs/>
          <w:color w:val="000000"/>
          <w:sz w:val="28"/>
          <w:szCs w:val="28"/>
          <w:lang w:eastAsia="en-US"/>
        </w:rPr>
        <w:t xml:space="preserve"> дополнить следующим содержанием</w:t>
      </w:r>
      <w:r>
        <w:rPr>
          <w:bCs/>
          <w:color w:val="000000"/>
          <w:sz w:val="28"/>
          <w:szCs w:val="28"/>
          <w:lang w:eastAsia="en-US"/>
        </w:rPr>
        <w:t>:</w:t>
      </w:r>
    </w:p>
    <w:tbl>
      <w:tblPr>
        <w:tblW w:w="10064" w:type="dxa"/>
        <w:tblInd w:w="142" w:type="dxa"/>
        <w:tblLook w:val="04A0" w:firstRow="1" w:lastRow="0" w:firstColumn="1" w:lastColumn="0" w:noHBand="0" w:noVBand="1"/>
      </w:tblPr>
      <w:tblGrid>
        <w:gridCol w:w="696"/>
        <w:gridCol w:w="1632"/>
        <w:gridCol w:w="7736"/>
      </w:tblGrid>
      <w:tr w:rsidR="0022454B" w:rsidRPr="0022454B" w:rsidTr="00C744D5">
        <w:trPr>
          <w:trHeight w:val="97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454B" w:rsidRPr="0022454B" w:rsidRDefault="0022454B" w:rsidP="0022454B">
            <w:pPr>
              <w:spacing w:line="276" w:lineRule="auto"/>
              <w:ind w:right="-250"/>
              <w:jc w:val="both"/>
              <w:rPr>
                <w:sz w:val="28"/>
                <w:szCs w:val="28"/>
                <w:lang w:eastAsia="en-US"/>
              </w:rPr>
            </w:pPr>
            <w:r w:rsidRPr="0022454B">
              <w:rPr>
                <w:sz w:val="28"/>
                <w:szCs w:val="28"/>
                <w:lang w:eastAsia="en-US"/>
              </w:rPr>
              <w:t>№</w:t>
            </w:r>
          </w:p>
          <w:p w:rsidR="0022454B" w:rsidRPr="0022454B" w:rsidRDefault="0022454B" w:rsidP="0022454B">
            <w:pPr>
              <w:spacing w:line="276" w:lineRule="auto"/>
              <w:ind w:right="-250"/>
              <w:jc w:val="both"/>
              <w:rPr>
                <w:sz w:val="28"/>
                <w:szCs w:val="28"/>
                <w:lang w:eastAsia="en-US"/>
              </w:rPr>
            </w:pPr>
            <w:r w:rsidRPr="0022454B">
              <w:rPr>
                <w:sz w:val="28"/>
                <w:szCs w:val="28"/>
                <w:lang w:eastAsia="en-US"/>
              </w:rPr>
              <w:t xml:space="preserve"> п/п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2454B" w:rsidRPr="0022454B" w:rsidRDefault="0022454B" w:rsidP="0022454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22454B">
              <w:rPr>
                <w:sz w:val="28"/>
                <w:szCs w:val="28"/>
                <w:lang w:eastAsia="en-US"/>
              </w:rPr>
              <w:t xml:space="preserve">Код целевой статьи </w:t>
            </w:r>
            <w:r w:rsidRPr="0022454B">
              <w:rPr>
                <w:sz w:val="28"/>
                <w:szCs w:val="28"/>
                <w:lang w:eastAsia="en-US"/>
              </w:rPr>
              <w:lastRenderedPageBreak/>
              <w:t>расходов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454B" w:rsidRPr="0022454B" w:rsidRDefault="0022454B" w:rsidP="0022454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22454B">
              <w:rPr>
                <w:sz w:val="28"/>
                <w:szCs w:val="28"/>
                <w:lang w:eastAsia="en-US"/>
              </w:rPr>
              <w:lastRenderedPageBreak/>
              <w:t xml:space="preserve"> Наименование целевой статьи расходов</w:t>
            </w:r>
          </w:p>
        </w:tc>
      </w:tr>
      <w:tr w:rsidR="0022454B" w:rsidRPr="0022454B" w:rsidTr="00C744D5">
        <w:trPr>
          <w:trHeight w:val="2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454B" w:rsidRPr="0022454B" w:rsidRDefault="0022454B" w:rsidP="0022454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2454B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2454B" w:rsidRPr="0022454B" w:rsidRDefault="0022454B" w:rsidP="0022454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2454B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2454B" w:rsidRPr="0022454B" w:rsidRDefault="0022454B" w:rsidP="0022454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2454B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22454B" w:rsidRPr="0022454B" w:rsidTr="00C744D5">
        <w:trPr>
          <w:trHeight w:val="9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4B" w:rsidRPr="0022454B" w:rsidRDefault="0022454B" w:rsidP="0022454B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2454B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4B" w:rsidRPr="0022454B" w:rsidRDefault="0022454B" w:rsidP="009114D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72100</w:t>
            </w:r>
            <w:r w:rsidR="009114D8">
              <w:rPr>
                <w:sz w:val="28"/>
                <w:szCs w:val="28"/>
                <w:lang w:val="en-US" w:eastAsia="en-US"/>
              </w:rPr>
              <w:t>S691</w:t>
            </w:r>
            <w:r w:rsidR="0018669F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54B" w:rsidRPr="00C56804" w:rsidRDefault="00C56804" w:rsidP="00C56804">
            <w:pPr>
              <w:tabs>
                <w:tab w:val="left" w:pos="279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 по администрации Новоберезовского сельсовета в рамках непрограммных расходов отдельных органов исполнительной власти</w:t>
            </w:r>
            <w:bookmarkStart w:id="0" w:name="_GoBack"/>
            <w:bookmarkEnd w:id="0"/>
          </w:p>
        </w:tc>
      </w:tr>
    </w:tbl>
    <w:p w:rsidR="00033B5A" w:rsidRDefault="00033B5A" w:rsidP="00033B5A">
      <w:pPr>
        <w:rPr>
          <w:bCs/>
          <w:color w:val="000000"/>
          <w:sz w:val="28"/>
          <w:szCs w:val="28"/>
          <w:lang w:eastAsia="en-US"/>
        </w:rPr>
      </w:pPr>
    </w:p>
    <w:p w:rsidR="007D48F1" w:rsidRDefault="007D48F1" w:rsidP="007D48F1">
      <w:pPr>
        <w:pStyle w:val="a4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вступает в силу с </w:t>
      </w:r>
      <w:r w:rsidR="009114D8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 xml:space="preserve"> </w:t>
      </w:r>
      <w:r w:rsidR="0018669F">
        <w:rPr>
          <w:bCs/>
          <w:sz w:val="28"/>
          <w:szCs w:val="28"/>
        </w:rPr>
        <w:t>февраля</w:t>
      </w:r>
      <w:r w:rsidR="008B0460">
        <w:rPr>
          <w:bCs/>
          <w:sz w:val="28"/>
          <w:szCs w:val="28"/>
        </w:rPr>
        <w:t xml:space="preserve"> </w:t>
      </w:r>
      <w:r w:rsidR="009C6455">
        <w:rPr>
          <w:bCs/>
          <w:sz w:val="28"/>
          <w:szCs w:val="28"/>
        </w:rPr>
        <w:t xml:space="preserve"> 202</w:t>
      </w:r>
      <w:r w:rsidR="0018669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года, но не ранее дня, следующего за днем его официального опубликования </w:t>
      </w:r>
      <w:r>
        <w:rPr>
          <w:sz w:val="28"/>
          <w:szCs w:val="28"/>
        </w:rPr>
        <w:t xml:space="preserve">на </w:t>
      </w:r>
      <w:r>
        <w:rPr>
          <w:bCs/>
          <w:sz w:val="28"/>
          <w:szCs w:val="28"/>
        </w:rPr>
        <w:t>официальном сайте</w:t>
      </w:r>
      <w:r>
        <w:rPr>
          <w:sz w:val="28"/>
          <w:szCs w:val="28"/>
        </w:rPr>
        <w:t xml:space="preserve"> муниципального образования </w:t>
      </w:r>
      <w:r>
        <w:rPr>
          <w:bCs/>
          <w:sz w:val="28"/>
          <w:szCs w:val="28"/>
        </w:rPr>
        <w:t xml:space="preserve">Идринский район </w:t>
      </w:r>
      <w:r>
        <w:rPr>
          <w:bCs/>
          <w:color w:val="002060"/>
          <w:sz w:val="28"/>
          <w:szCs w:val="28"/>
        </w:rPr>
        <w:t>(</w:t>
      </w:r>
      <w:hyperlink r:id="rId8" w:history="1">
        <w:r>
          <w:rPr>
            <w:rStyle w:val="a5"/>
            <w:bCs/>
            <w:sz w:val="28"/>
            <w:szCs w:val="28"/>
            <w:lang w:val="en-US"/>
          </w:rPr>
          <w:t>www</w:t>
        </w:r>
        <w:r>
          <w:rPr>
            <w:rStyle w:val="a5"/>
            <w:bCs/>
            <w:sz w:val="28"/>
            <w:szCs w:val="28"/>
          </w:rPr>
          <w:t>.</w:t>
        </w:r>
        <w:r>
          <w:rPr>
            <w:rStyle w:val="a5"/>
            <w:bCs/>
            <w:sz w:val="28"/>
            <w:szCs w:val="28"/>
            <w:lang w:val="en-US"/>
          </w:rPr>
          <w:t>idra</w:t>
        </w:r>
        <w:r>
          <w:rPr>
            <w:rStyle w:val="a5"/>
            <w:bCs/>
            <w:sz w:val="28"/>
            <w:szCs w:val="28"/>
          </w:rPr>
          <w:t>–</w:t>
        </w:r>
        <w:r>
          <w:rPr>
            <w:rStyle w:val="a5"/>
            <w:bCs/>
            <w:sz w:val="28"/>
            <w:szCs w:val="28"/>
            <w:lang w:val="en-US"/>
          </w:rPr>
          <w:t>rayon</w:t>
        </w:r>
        <w:r>
          <w:rPr>
            <w:rStyle w:val="a5"/>
            <w:bCs/>
            <w:sz w:val="28"/>
            <w:szCs w:val="28"/>
          </w:rPr>
          <w:t>.</w:t>
        </w:r>
        <w:r>
          <w:rPr>
            <w:rStyle w:val="a5"/>
            <w:bCs/>
            <w:sz w:val="28"/>
            <w:szCs w:val="28"/>
            <w:lang w:val="en-US"/>
          </w:rPr>
          <w:t>ru</w:t>
        </w:r>
      </w:hyperlink>
      <w:r>
        <w:rPr>
          <w:bCs/>
          <w:color w:val="002060"/>
          <w:sz w:val="28"/>
          <w:szCs w:val="28"/>
          <w:u w:val="single"/>
        </w:rPr>
        <w:t xml:space="preserve">) </w:t>
      </w:r>
      <w:r>
        <w:rPr>
          <w:sz w:val="28"/>
          <w:szCs w:val="28"/>
        </w:rPr>
        <w:t>в разделе Сельские поселения / Новоберезовский сельсовет.</w:t>
      </w:r>
    </w:p>
    <w:p w:rsidR="007D48F1" w:rsidRDefault="007D48F1" w:rsidP="007D48F1">
      <w:pPr>
        <w:ind w:firstLine="709"/>
        <w:jc w:val="both"/>
        <w:rPr>
          <w:sz w:val="28"/>
          <w:szCs w:val="28"/>
        </w:rPr>
      </w:pPr>
    </w:p>
    <w:p w:rsidR="007D48F1" w:rsidRDefault="007D48F1" w:rsidP="007D48F1">
      <w:pPr>
        <w:ind w:firstLine="709"/>
        <w:jc w:val="both"/>
        <w:rPr>
          <w:sz w:val="28"/>
          <w:szCs w:val="28"/>
        </w:rPr>
      </w:pPr>
    </w:p>
    <w:p w:rsidR="0059693D" w:rsidRDefault="0059693D" w:rsidP="007D48F1">
      <w:pPr>
        <w:ind w:firstLine="709"/>
        <w:jc w:val="both"/>
        <w:rPr>
          <w:sz w:val="28"/>
          <w:szCs w:val="28"/>
        </w:rPr>
      </w:pPr>
    </w:p>
    <w:p w:rsidR="007D48F1" w:rsidRDefault="007D48F1" w:rsidP="007D48F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  сельсовета                                                                              А.М. Трунилин</w:t>
      </w:r>
    </w:p>
    <w:tbl>
      <w:tblPr>
        <w:tblW w:w="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4313"/>
      </w:tblGrid>
      <w:tr w:rsidR="007D48F1" w:rsidTr="007D48F1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7D48F1" w:rsidRDefault="007D48F1">
            <w:pPr>
              <w:rPr>
                <w:sz w:val="28"/>
                <w:szCs w:val="28"/>
              </w:rPr>
            </w:pPr>
          </w:p>
        </w:tc>
        <w:tc>
          <w:tcPr>
            <w:tcW w:w="4313" w:type="dxa"/>
            <w:noWrap/>
            <w:vAlign w:val="center"/>
            <w:hideMark/>
          </w:tcPr>
          <w:p w:rsidR="007D48F1" w:rsidRDefault="007D48F1">
            <w:pPr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B85F41" w:rsidRDefault="00B85F41" w:rsidP="00DC584B">
      <w:pPr>
        <w:tabs>
          <w:tab w:val="left" w:pos="450"/>
        </w:tabs>
        <w:rPr>
          <w:sz w:val="28"/>
          <w:szCs w:val="28"/>
        </w:rPr>
      </w:pPr>
    </w:p>
    <w:p w:rsidR="00B85F41" w:rsidRDefault="00B85F41" w:rsidP="007C30E1">
      <w:pPr>
        <w:jc w:val="center"/>
        <w:rPr>
          <w:sz w:val="28"/>
          <w:szCs w:val="28"/>
        </w:rPr>
      </w:pPr>
    </w:p>
    <w:p w:rsidR="00B85F41" w:rsidRDefault="00B85F41" w:rsidP="007C30E1">
      <w:pPr>
        <w:jc w:val="center"/>
        <w:rPr>
          <w:sz w:val="28"/>
          <w:szCs w:val="28"/>
        </w:rPr>
      </w:pPr>
    </w:p>
    <w:p w:rsidR="00B85F41" w:rsidRPr="00D03303" w:rsidRDefault="00B85F41" w:rsidP="007C30E1">
      <w:pPr>
        <w:jc w:val="center"/>
        <w:rPr>
          <w:sz w:val="28"/>
          <w:szCs w:val="28"/>
        </w:rPr>
      </w:pPr>
    </w:p>
    <w:p w:rsidR="000E21D3" w:rsidRPr="00D03303" w:rsidRDefault="000E21D3" w:rsidP="007C30E1">
      <w:pPr>
        <w:pStyle w:val="ConsTitle"/>
        <w:widowControl/>
        <w:tabs>
          <w:tab w:val="left" w:pos="9639"/>
        </w:tabs>
        <w:ind w:right="-2"/>
        <w:jc w:val="center"/>
        <w:rPr>
          <w:rFonts w:ascii="Times New Roman" w:hAnsi="Times New Roman"/>
          <w:b w:val="0"/>
          <w:sz w:val="28"/>
          <w:szCs w:val="28"/>
        </w:rPr>
      </w:pPr>
    </w:p>
    <w:p w:rsidR="00DE5323" w:rsidRPr="00D03303" w:rsidRDefault="00DE5323" w:rsidP="00D03303">
      <w:pPr>
        <w:pStyle w:val="ConsTitle"/>
        <w:widowControl/>
        <w:tabs>
          <w:tab w:val="left" w:pos="9639"/>
        </w:tabs>
        <w:ind w:right="-2"/>
        <w:jc w:val="both"/>
        <w:rPr>
          <w:rFonts w:ascii="Times New Roman" w:hAnsi="Times New Roman"/>
          <w:b w:val="0"/>
          <w:sz w:val="28"/>
          <w:szCs w:val="28"/>
        </w:rPr>
      </w:pPr>
    </w:p>
    <w:sectPr w:rsidR="00DE5323" w:rsidRPr="00D03303" w:rsidSect="00D0330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7DC" w:rsidRDefault="005727DC" w:rsidP="00132DC1">
      <w:r>
        <w:separator/>
      </w:r>
    </w:p>
  </w:endnote>
  <w:endnote w:type="continuationSeparator" w:id="0">
    <w:p w:rsidR="005727DC" w:rsidRDefault="005727DC" w:rsidP="0013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7DC" w:rsidRDefault="005727DC" w:rsidP="00132DC1">
      <w:r>
        <w:separator/>
      </w:r>
    </w:p>
  </w:footnote>
  <w:footnote w:type="continuationSeparator" w:id="0">
    <w:p w:rsidR="005727DC" w:rsidRDefault="005727DC" w:rsidP="00132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5234E"/>
    <w:multiLevelType w:val="hybridMultilevel"/>
    <w:tmpl w:val="BC103424"/>
    <w:lvl w:ilvl="0" w:tplc="EE4EB238">
      <w:start w:val="1"/>
      <w:numFmt w:val="decimal"/>
      <w:lvlText w:val="%1."/>
      <w:lvlJc w:val="left"/>
      <w:pPr>
        <w:ind w:left="1744" w:hanging="103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F77CE9"/>
    <w:multiLevelType w:val="hybridMultilevel"/>
    <w:tmpl w:val="72AA432A"/>
    <w:lvl w:ilvl="0" w:tplc="EB12CFC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B1D"/>
    <w:rsid w:val="00003BB9"/>
    <w:rsid w:val="0002035B"/>
    <w:rsid w:val="00033B5A"/>
    <w:rsid w:val="0005369C"/>
    <w:rsid w:val="00062E8C"/>
    <w:rsid w:val="0009343C"/>
    <w:rsid w:val="00094F01"/>
    <w:rsid w:val="000D0E47"/>
    <w:rsid w:val="000D59BD"/>
    <w:rsid w:val="000E21D3"/>
    <w:rsid w:val="000E4AA7"/>
    <w:rsid w:val="00101CA1"/>
    <w:rsid w:val="00132DC1"/>
    <w:rsid w:val="0015174A"/>
    <w:rsid w:val="00160CBF"/>
    <w:rsid w:val="0018669F"/>
    <w:rsid w:val="00217F36"/>
    <w:rsid w:val="0022454B"/>
    <w:rsid w:val="00252ED3"/>
    <w:rsid w:val="00285674"/>
    <w:rsid w:val="002C446B"/>
    <w:rsid w:val="002D645B"/>
    <w:rsid w:val="002E2041"/>
    <w:rsid w:val="002E35C1"/>
    <w:rsid w:val="0037134F"/>
    <w:rsid w:val="00382CFF"/>
    <w:rsid w:val="00397897"/>
    <w:rsid w:val="003A4468"/>
    <w:rsid w:val="003C3A3A"/>
    <w:rsid w:val="00411D74"/>
    <w:rsid w:val="00413209"/>
    <w:rsid w:val="00433A4C"/>
    <w:rsid w:val="00465162"/>
    <w:rsid w:val="00492D34"/>
    <w:rsid w:val="004B4175"/>
    <w:rsid w:val="005727DC"/>
    <w:rsid w:val="0059693D"/>
    <w:rsid w:val="005D361F"/>
    <w:rsid w:val="005E1B4A"/>
    <w:rsid w:val="005E5834"/>
    <w:rsid w:val="005E6257"/>
    <w:rsid w:val="005F2F0F"/>
    <w:rsid w:val="005F6740"/>
    <w:rsid w:val="00601426"/>
    <w:rsid w:val="0061152B"/>
    <w:rsid w:val="00625667"/>
    <w:rsid w:val="00704541"/>
    <w:rsid w:val="00747B9E"/>
    <w:rsid w:val="007C30E1"/>
    <w:rsid w:val="007D48F1"/>
    <w:rsid w:val="007E030B"/>
    <w:rsid w:val="00821B37"/>
    <w:rsid w:val="00887BC3"/>
    <w:rsid w:val="008909FF"/>
    <w:rsid w:val="008B0460"/>
    <w:rsid w:val="008F005C"/>
    <w:rsid w:val="008F6054"/>
    <w:rsid w:val="009114D8"/>
    <w:rsid w:val="009217E3"/>
    <w:rsid w:val="00932733"/>
    <w:rsid w:val="009560E5"/>
    <w:rsid w:val="009906F7"/>
    <w:rsid w:val="00993725"/>
    <w:rsid w:val="009A34AE"/>
    <w:rsid w:val="009C6455"/>
    <w:rsid w:val="009C6675"/>
    <w:rsid w:val="009E2D4C"/>
    <w:rsid w:val="009F67FC"/>
    <w:rsid w:val="009F6E42"/>
    <w:rsid w:val="00A00E89"/>
    <w:rsid w:val="00A04A09"/>
    <w:rsid w:val="00A15B18"/>
    <w:rsid w:val="00A62E7E"/>
    <w:rsid w:val="00A73989"/>
    <w:rsid w:val="00A76F1A"/>
    <w:rsid w:val="00AA02F0"/>
    <w:rsid w:val="00B226AB"/>
    <w:rsid w:val="00B32B58"/>
    <w:rsid w:val="00B411E9"/>
    <w:rsid w:val="00B85F41"/>
    <w:rsid w:val="00BE4E4B"/>
    <w:rsid w:val="00BF6631"/>
    <w:rsid w:val="00C361DC"/>
    <w:rsid w:val="00C52D5A"/>
    <w:rsid w:val="00C56804"/>
    <w:rsid w:val="00C61E0B"/>
    <w:rsid w:val="00C8213A"/>
    <w:rsid w:val="00CA1FA3"/>
    <w:rsid w:val="00CF3FD0"/>
    <w:rsid w:val="00D03303"/>
    <w:rsid w:val="00D2107F"/>
    <w:rsid w:val="00D26900"/>
    <w:rsid w:val="00D40441"/>
    <w:rsid w:val="00D47A1C"/>
    <w:rsid w:val="00D6743D"/>
    <w:rsid w:val="00D77E03"/>
    <w:rsid w:val="00DA0979"/>
    <w:rsid w:val="00DC584B"/>
    <w:rsid w:val="00DE5323"/>
    <w:rsid w:val="00DE77DD"/>
    <w:rsid w:val="00E001B8"/>
    <w:rsid w:val="00E07E9F"/>
    <w:rsid w:val="00E56455"/>
    <w:rsid w:val="00EA1D24"/>
    <w:rsid w:val="00EA6D8B"/>
    <w:rsid w:val="00F1108D"/>
    <w:rsid w:val="00F52FEA"/>
    <w:rsid w:val="00F90409"/>
    <w:rsid w:val="00FA1C42"/>
    <w:rsid w:val="00FC4541"/>
    <w:rsid w:val="00FE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58678-A786-4F0D-A82E-4871C6CD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58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E58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58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1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E21D3"/>
    <w:pPr>
      <w:ind w:left="720"/>
      <w:contextualSpacing/>
    </w:pPr>
  </w:style>
  <w:style w:type="paragraph" w:customStyle="1" w:styleId="ConsTitle">
    <w:name w:val="ConsTitle"/>
    <w:uiPriority w:val="99"/>
    <w:rsid w:val="000E21D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5">
    <w:name w:val="Hyperlink"/>
    <w:basedOn w:val="a0"/>
    <w:uiPriority w:val="99"/>
    <w:unhideWhenUsed/>
    <w:rsid w:val="000E21D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E583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58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583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32D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32D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32D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2DC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7D4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361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361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ra&#8211;rayon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0D2DA33562783D1EBFDFBA55FEE80DF2E7C8194F95F550831FF9DA58AA5D6F68735C2D4032ICz8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1</cp:lastModifiedBy>
  <cp:revision>98</cp:revision>
  <cp:lastPrinted>2025-02-25T07:46:00Z</cp:lastPrinted>
  <dcterms:created xsi:type="dcterms:W3CDTF">2020-09-09T15:58:00Z</dcterms:created>
  <dcterms:modified xsi:type="dcterms:W3CDTF">2025-02-25T07:49:00Z</dcterms:modified>
</cp:coreProperties>
</file>