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44" w:rsidRDefault="00DA5444" w:rsidP="0051121A">
      <w:pPr>
        <w:jc w:val="both"/>
        <w:rPr>
          <w:sz w:val="28"/>
          <w:szCs w:val="28"/>
        </w:rPr>
      </w:pPr>
      <w:bookmarkStart w:id="0" w:name="_GoBack"/>
      <w:bookmarkEnd w:id="0"/>
    </w:p>
    <w:p w:rsidR="00DA5444" w:rsidRDefault="009922AA" w:rsidP="00DA5444">
      <w:pPr>
        <w:pStyle w:val="1"/>
        <w:spacing w:line="360" w:lineRule="auto"/>
        <w:ind w:firstLine="709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44" w:rsidRPr="002E6389" w:rsidRDefault="00DA5444" w:rsidP="00DA5444">
      <w:pPr>
        <w:pStyle w:val="1"/>
        <w:spacing w:line="360" w:lineRule="auto"/>
        <w:ind w:firstLine="709"/>
        <w:rPr>
          <w:sz w:val="28"/>
          <w:szCs w:val="28"/>
        </w:rPr>
      </w:pPr>
      <w:r w:rsidRPr="002E6389">
        <w:rPr>
          <w:sz w:val="28"/>
          <w:szCs w:val="28"/>
        </w:rPr>
        <w:t>КРАСНОЯРСКИЙ КРАЙ</w:t>
      </w:r>
    </w:p>
    <w:p w:rsidR="00DA5444" w:rsidRPr="002E6389" w:rsidRDefault="00DA5444" w:rsidP="00DA5444">
      <w:pPr>
        <w:spacing w:line="360" w:lineRule="auto"/>
        <w:ind w:firstLine="709"/>
        <w:jc w:val="center"/>
        <w:rPr>
          <w:sz w:val="28"/>
          <w:szCs w:val="28"/>
        </w:rPr>
      </w:pPr>
      <w:r w:rsidRPr="002E6389">
        <w:rPr>
          <w:sz w:val="28"/>
          <w:szCs w:val="28"/>
        </w:rPr>
        <w:t>ИДРИНСКИЙ РАЙОННЫЙ СОВЕТ ДЕПУТАТОВ</w:t>
      </w:r>
    </w:p>
    <w:p w:rsidR="00DA5444" w:rsidRPr="00671B67" w:rsidRDefault="00DA5444" w:rsidP="00DA5444">
      <w:pPr>
        <w:tabs>
          <w:tab w:val="left" w:pos="7845"/>
        </w:tabs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DA5444" w:rsidRDefault="00DA5444" w:rsidP="00DA5444">
      <w:pPr>
        <w:pStyle w:val="3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Р Е Ш Е Н И Е 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DA5444" w:rsidTr="00DA5444">
        <w:trPr>
          <w:jc w:val="center"/>
        </w:trPr>
        <w:tc>
          <w:tcPr>
            <w:tcW w:w="2640" w:type="dxa"/>
          </w:tcPr>
          <w:p w:rsidR="00DA5444" w:rsidRPr="0032569E" w:rsidRDefault="004E3BCE" w:rsidP="0016508F">
            <w:pPr>
              <w:tabs>
                <w:tab w:val="center" w:pos="1566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A5444">
              <w:rPr>
                <w:sz w:val="28"/>
                <w:szCs w:val="28"/>
              </w:rPr>
              <w:t>.</w:t>
            </w:r>
            <w:r w:rsidR="00D92712">
              <w:rPr>
                <w:sz w:val="28"/>
                <w:szCs w:val="28"/>
              </w:rPr>
              <w:t>12</w:t>
            </w:r>
            <w:r w:rsidR="00DA5444">
              <w:rPr>
                <w:sz w:val="28"/>
                <w:szCs w:val="28"/>
              </w:rPr>
              <w:t>.20</w:t>
            </w:r>
            <w:r w:rsidR="008942EC">
              <w:rPr>
                <w:sz w:val="28"/>
                <w:szCs w:val="28"/>
              </w:rPr>
              <w:t>2</w:t>
            </w:r>
            <w:r w:rsidR="0016508F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DA5444" w:rsidRPr="00307E0F" w:rsidRDefault="00DA5444" w:rsidP="00DA5444">
            <w:pPr>
              <w:spacing w:line="360" w:lineRule="auto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DA5444" w:rsidRPr="00971D1B" w:rsidRDefault="00DA5444" w:rsidP="004E3BCE">
            <w:pPr>
              <w:spacing w:line="360" w:lineRule="auto"/>
              <w:rPr>
                <w:sz w:val="28"/>
                <w:szCs w:val="28"/>
              </w:rPr>
            </w:pPr>
            <w:r w:rsidRPr="00307E0F">
              <w:rPr>
                <w:sz w:val="28"/>
                <w:szCs w:val="28"/>
              </w:rPr>
              <w:t>№</w:t>
            </w:r>
            <w:r w:rsidR="004E3BCE">
              <w:rPr>
                <w:sz w:val="28"/>
                <w:szCs w:val="28"/>
              </w:rPr>
              <w:t xml:space="preserve"> 24 – 180 – р 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DA5444" w:rsidRDefault="00DA5444" w:rsidP="00DA5444">
      <w:pPr>
        <w:spacing w:line="360" w:lineRule="auto"/>
        <w:ind w:firstLine="709"/>
        <w:rPr>
          <w:b/>
          <w:sz w:val="28"/>
          <w:szCs w:val="20"/>
        </w:rPr>
      </w:pPr>
    </w:p>
    <w:p w:rsidR="004E3BCE" w:rsidRDefault="00DA5444" w:rsidP="0016508F">
      <w:pPr>
        <w:rPr>
          <w:sz w:val="28"/>
          <w:szCs w:val="28"/>
        </w:rPr>
      </w:pPr>
      <w:r w:rsidRPr="00AC1965">
        <w:rPr>
          <w:sz w:val="28"/>
          <w:szCs w:val="28"/>
        </w:rPr>
        <w:t>О принятии администрацией</w:t>
      </w:r>
      <w:r w:rsidR="0016508F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>Идринского района к осуществлению</w:t>
      </w:r>
      <w:r w:rsidR="0016508F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>полномочий администраций</w:t>
      </w:r>
      <w:r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>сельсоветов</w:t>
      </w:r>
      <w:r w:rsidR="0016508F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 xml:space="preserve">по </w:t>
      </w:r>
      <w:r>
        <w:rPr>
          <w:sz w:val="28"/>
          <w:szCs w:val="28"/>
        </w:rPr>
        <w:t>созданию условий для организации</w:t>
      </w:r>
      <w:r w:rsidR="0016508F">
        <w:rPr>
          <w:sz w:val="28"/>
          <w:szCs w:val="28"/>
        </w:rPr>
        <w:t xml:space="preserve"> </w:t>
      </w:r>
      <w:r>
        <w:rPr>
          <w:sz w:val="28"/>
          <w:szCs w:val="28"/>
        </w:rPr>
        <w:t>досуга и обеспечения жителей поселений услугами</w:t>
      </w:r>
    </w:p>
    <w:p w:rsidR="00DA5444" w:rsidRPr="00AC1965" w:rsidRDefault="00DA5444" w:rsidP="0016508F">
      <w:pPr>
        <w:rPr>
          <w:sz w:val="28"/>
          <w:szCs w:val="28"/>
        </w:rPr>
      </w:pPr>
      <w:r>
        <w:rPr>
          <w:sz w:val="28"/>
          <w:szCs w:val="28"/>
        </w:rPr>
        <w:t>организаций культуры</w:t>
      </w:r>
    </w:p>
    <w:p w:rsidR="00DA5444" w:rsidRPr="00AC1965" w:rsidRDefault="00DA5444" w:rsidP="00DA5444">
      <w:pPr>
        <w:spacing w:line="360" w:lineRule="auto"/>
        <w:jc w:val="both"/>
        <w:rPr>
          <w:sz w:val="28"/>
          <w:szCs w:val="28"/>
        </w:rPr>
      </w:pPr>
    </w:p>
    <w:p w:rsidR="00DA5444" w:rsidRPr="00AC1965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 xml:space="preserve">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 статьей 142.5 Бюджетного кодекса Российской Федерации и в соответствии со </w:t>
      </w:r>
      <w:r w:rsidR="004E3BCE" w:rsidRPr="00AC1965">
        <w:rPr>
          <w:sz w:val="28"/>
          <w:szCs w:val="28"/>
        </w:rPr>
        <w:t>статьей 22</w:t>
      </w:r>
      <w:r w:rsidRPr="00AC1965">
        <w:rPr>
          <w:sz w:val="28"/>
          <w:szCs w:val="28"/>
        </w:rPr>
        <w:t xml:space="preserve"> Устава района, </w:t>
      </w:r>
      <w:r>
        <w:rPr>
          <w:sz w:val="28"/>
          <w:szCs w:val="28"/>
        </w:rPr>
        <w:t xml:space="preserve">Идринский </w:t>
      </w:r>
      <w:r w:rsidRPr="00AC1965">
        <w:rPr>
          <w:sz w:val="28"/>
          <w:szCs w:val="28"/>
        </w:rPr>
        <w:t xml:space="preserve">районный Совет депутатов </w:t>
      </w:r>
      <w:r w:rsidRPr="0051121A">
        <w:rPr>
          <w:b/>
          <w:sz w:val="28"/>
          <w:szCs w:val="28"/>
        </w:rPr>
        <w:t>РЕШИЛ:</w:t>
      </w:r>
      <w:r w:rsidRPr="00AC1965">
        <w:rPr>
          <w:sz w:val="28"/>
          <w:szCs w:val="28"/>
        </w:rPr>
        <w:tab/>
      </w:r>
    </w:p>
    <w:p w:rsidR="00DA5444" w:rsidRPr="00AC1965" w:rsidRDefault="00DA5444" w:rsidP="00DA5444">
      <w:pPr>
        <w:spacing w:line="360" w:lineRule="auto"/>
        <w:rPr>
          <w:sz w:val="28"/>
          <w:szCs w:val="28"/>
        </w:rPr>
      </w:pPr>
      <w:r w:rsidRPr="00AC1965">
        <w:rPr>
          <w:sz w:val="28"/>
          <w:szCs w:val="28"/>
        </w:rPr>
        <w:t xml:space="preserve">1. </w:t>
      </w:r>
      <w:r w:rsidR="004E3BCE" w:rsidRPr="00AC1965">
        <w:rPr>
          <w:sz w:val="28"/>
          <w:szCs w:val="28"/>
        </w:rPr>
        <w:t xml:space="preserve">Администрации </w:t>
      </w:r>
      <w:r w:rsidR="004E3BCE">
        <w:rPr>
          <w:sz w:val="28"/>
          <w:szCs w:val="28"/>
        </w:rPr>
        <w:t>Идринского</w:t>
      </w:r>
      <w:r w:rsidRPr="00AC1965">
        <w:rPr>
          <w:sz w:val="28"/>
          <w:szCs w:val="28"/>
        </w:rPr>
        <w:t xml:space="preserve"> района принять к осуществлению полномочи</w:t>
      </w:r>
      <w:r>
        <w:rPr>
          <w:sz w:val="28"/>
          <w:szCs w:val="28"/>
        </w:rPr>
        <w:t>я</w:t>
      </w:r>
      <w:r w:rsidRPr="00AC1965">
        <w:rPr>
          <w:sz w:val="28"/>
          <w:szCs w:val="28"/>
        </w:rPr>
        <w:t xml:space="preserve"> администраций Большекнышинского, Большесалбинского, Большетелекского, Большехабыкского, Добромысловского, Екатерининского, Идринского, Курежского, Майского, Малохабыкского</w:t>
      </w:r>
      <w:r>
        <w:rPr>
          <w:sz w:val="28"/>
          <w:szCs w:val="28"/>
        </w:rPr>
        <w:t xml:space="preserve">, </w:t>
      </w:r>
      <w:r w:rsidRPr="00AC1965">
        <w:rPr>
          <w:sz w:val="28"/>
          <w:szCs w:val="28"/>
        </w:rPr>
        <w:t xml:space="preserve">Никольского, Новоберезовского, Новотроицкого, Отрокского, Романовского, Центрального сельсоветов по </w:t>
      </w:r>
      <w:r>
        <w:rPr>
          <w:sz w:val="28"/>
          <w:szCs w:val="28"/>
        </w:rPr>
        <w:t>созданию условий для организации досуга и обеспечения жителей поселений услугами организаций культуры</w:t>
      </w:r>
      <w:r w:rsidRPr="00AC1965">
        <w:rPr>
          <w:sz w:val="28"/>
          <w:szCs w:val="28"/>
        </w:rPr>
        <w:t>.</w:t>
      </w:r>
    </w:p>
    <w:p w:rsidR="00DA5444" w:rsidRPr="00AC1965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>2. Администрации Идринского района заключить соглашения с администрациями Большекнышинского, Большесалбинского, Большетелекского, Большехабыкского, Добромысловского, Екатерининского, Идринского, Курежского, Майского,</w:t>
      </w:r>
      <w:r w:rsidRPr="00DA5444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>Малохабыкского</w:t>
      </w:r>
      <w:r>
        <w:rPr>
          <w:sz w:val="28"/>
          <w:szCs w:val="28"/>
        </w:rPr>
        <w:t xml:space="preserve">, </w:t>
      </w:r>
      <w:r w:rsidRPr="00AC1965">
        <w:rPr>
          <w:sz w:val="28"/>
          <w:szCs w:val="28"/>
        </w:rPr>
        <w:t xml:space="preserve">Никольского, Новоберезовского, Новотроицкого, Отрокского, Романовского, </w:t>
      </w:r>
      <w:r w:rsidRPr="00AC1965">
        <w:rPr>
          <w:sz w:val="28"/>
          <w:szCs w:val="28"/>
        </w:rPr>
        <w:lastRenderedPageBreak/>
        <w:t xml:space="preserve">Центрального сельсоветов по </w:t>
      </w:r>
      <w:r>
        <w:rPr>
          <w:sz w:val="28"/>
          <w:szCs w:val="28"/>
        </w:rPr>
        <w:t>созданию условий для организации досуга и обеспечения жителей поселений услугами организаций культуры</w:t>
      </w:r>
      <w:r w:rsidRPr="00AC1965">
        <w:rPr>
          <w:sz w:val="28"/>
          <w:szCs w:val="28"/>
        </w:rPr>
        <w:t>.</w:t>
      </w:r>
    </w:p>
    <w:p w:rsidR="00DA5444" w:rsidRPr="00AC1965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 xml:space="preserve">3. Контроль за выполнением решения возложить на председателя постоянной комиссии по экономической политике, собственности, финансам, бюджету и налогам </w:t>
      </w:r>
      <w:r w:rsidR="00B15D4D">
        <w:rPr>
          <w:sz w:val="28"/>
          <w:szCs w:val="28"/>
        </w:rPr>
        <w:t>Ю.А Глухова</w:t>
      </w:r>
      <w:r>
        <w:rPr>
          <w:sz w:val="28"/>
          <w:szCs w:val="28"/>
        </w:rPr>
        <w:t xml:space="preserve">. </w:t>
      </w:r>
    </w:p>
    <w:p w:rsidR="00DA5444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>4.</w:t>
      </w:r>
      <w:r>
        <w:rPr>
          <w:sz w:val="28"/>
          <w:szCs w:val="28"/>
        </w:rPr>
        <w:t xml:space="preserve"> Опубликовать на официальном сайте муниципального образования Идринский район </w:t>
      </w:r>
      <w:r w:rsidR="002B711A" w:rsidRPr="00323C78">
        <w:rPr>
          <w:spacing w:val="-2"/>
          <w:sz w:val="28"/>
          <w:szCs w:val="28"/>
        </w:rPr>
        <w:t>(</w:t>
      </w:r>
      <w:hyperlink r:id="rId6" w:history="1"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</w:rPr>
          <w:t>.</w:t>
        </w:r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</w:rPr>
          <w:t>-</w:t>
        </w:r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</w:rPr>
          <w:t>.</w:t>
        </w:r>
        <w:r w:rsidR="002B711A" w:rsidRPr="00323C78">
          <w:rPr>
            <w:rStyle w:val="a5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2B711A" w:rsidRPr="004B115A">
        <w:rPr>
          <w:color w:val="000000"/>
          <w:spacing w:val="-2"/>
          <w:sz w:val="28"/>
          <w:szCs w:val="28"/>
        </w:rPr>
        <w:t>)</w:t>
      </w:r>
      <w:r w:rsidRPr="006D03F6">
        <w:rPr>
          <w:sz w:val="28"/>
          <w:szCs w:val="28"/>
        </w:rPr>
        <w:t>.</w:t>
      </w:r>
    </w:p>
    <w:p w:rsidR="00DA5444" w:rsidRPr="00AC1965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вступает в силу со дня </w:t>
      </w:r>
      <w:r w:rsidR="00697F88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Pr="00AC1965">
        <w:rPr>
          <w:sz w:val="28"/>
          <w:szCs w:val="28"/>
        </w:rPr>
        <w:t>.</w:t>
      </w:r>
    </w:p>
    <w:p w:rsidR="00DA5444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</w:p>
    <w:p w:rsidR="00DA5444" w:rsidRPr="00AC1965" w:rsidRDefault="00DA5444" w:rsidP="00DA5444">
      <w:pPr>
        <w:spacing w:line="360" w:lineRule="auto"/>
        <w:ind w:firstLine="709"/>
        <w:jc w:val="both"/>
        <w:rPr>
          <w:sz w:val="28"/>
          <w:szCs w:val="28"/>
        </w:rPr>
      </w:pPr>
    </w:p>
    <w:p w:rsidR="00DA5444" w:rsidRDefault="00DA5444" w:rsidP="00DA5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Идринского                                     </w:t>
      </w:r>
      <w:r w:rsidR="004E3BC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4E3BCE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Глава</w:t>
      </w:r>
    </w:p>
    <w:p w:rsidR="00DA5444" w:rsidRDefault="00DA5444" w:rsidP="00DA5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</w:t>
      </w:r>
      <w:r w:rsidR="004E3BC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Идринского района</w:t>
      </w:r>
    </w:p>
    <w:p w:rsidR="00DA5444" w:rsidRDefault="00DA5444" w:rsidP="00DA5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5444" w:rsidRDefault="004E3BCE" w:rsidP="00511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07C01">
        <w:rPr>
          <w:sz w:val="28"/>
          <w:szCs w:val="28"/>
        </w:rPr>
        <w:t>В.В. Епифанов</w:t>
      </w:r>
      <w:r w:rsidR="00DA5444">
        <w:rPr>
          <w:sz w:val="28"/>
          <w:szCs w:val="28"/>
        </w:rPr>
        <w:t xml:space="preserve">                                           </w:t>
      </w:r>
      <w:r w:rsidR="00455F0B">
        <w:rPr>
          <w:sz w:val="28"/>
          <w:szCs w:val="28"/>
        </w:rPr>
        <w:t xml:space="preserve">  </w:t>
      </w:r>
      <w:r w:rsidR="00DA54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455F0B">
        <w:rPr>
          <w:sz w:val="28"/>
          <w:szCs w:val="28"/>
        </w:rPr>
        <w:t>Г.В. Безъязыкова</w:t>
      </w:r>
    </w:p>
    <w:p w:rsidR="00DA5444" w:rsidRDefault="00DA5444" w:rsidP="0051121A">
      <w:pPr>
        <w:jc w:val="both"/>
        <w:rPr>
          <w:sz w:val="28"/>
          <w:szCs w:val="28"/>
        </w:rPr>
      </w:pPr>
    </w:p>
    <w:p w:rsidR="00DA5444" w:rsidRDefault="00DA5444" w:rsidP="0051121A">
      <w:pPr>
        <w:jc w:val="both"/>
        <w:rPr>
          <w:sz w:val="28"/>
          <w:szCs w:val="28"/>
        </w:rPr>
      </w:pPr>
    </w:p>
    <w:p w:rsidR="00DA5444" w:rsidRDefault="00DA5444" w:rsidP="0051121A">
      <w:pPr>
        <w:jc w:val="both"/>
        <w:rPr>
          <w:sz w:val="28"/>
          <w:szCs w:val="28"/>
        </w:rPr>
      </w:pPr>
    </w:p>
    <w:p w:rsidR="00DA5444" w:rsidRPr="00AC1965" w:rsidRDefault="00DA5444" w:rsidP="0051121A">
      <w:pPr>
        <w:jc w:val="both"/>
        <w:rPr>
          <w:sz w:val="28"/>
          <w:szCs w:val="28"/>
        </w:rPr>
      </w:pPr>
    </w:p>
    <w:sectPr w:rsidR="00DA5444" w:rsidRPr="00AC1965" w:rsidSect="005112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E7"/>
    <w:rsid w:val="00032DE7"/>
    <w:rsid w:val="000359B9"/>
    <w:rsid w:val="00052791"/>
    <w:rsid w:val="00053721"/>
    <w:rsid w:val="000C4269"/>
    <w:rsid w:val="000C7741"/>
    <w:rsid w:val="0014779C"/>
    <w:rsid w:val="0016508F"/>
    <w:rsid w:val="00166579"/>
    <w:rsid w:val="00170386"/>
    <w:rsid w:val="0019049F"/>
    <w:rsid w:val="00190FCB"/>
    <w:rsid w:val="001A194D"/>
    <w:rsid w:val="001B398D"/>
    <w:rsid w:val="001E0754"/>
    <w:rsid w:val="00266A62"/>
    <w:rsid w:val="002879FF"/>
    <w:rsid w:val="0029023C"/>
    <w:rsid w:val="0029547F"/>
    <w:rsid w:val="002A13BA"/>
    <w:rsid w:val="002A14DB"/>
    <w:rsid w:val="002A5B3C"/>
    <w:rsid w:val="002A6DC8"/>
    <w:rsid w:val="002B15C6"/>
    <w:rsid w:val="002B711A"/>
    <w:rsid w:val="002E3260"/>
    <w:rsid w:val="002E6389"/>
    <w:rsid w:val="002F3E44"/>
    <w:rsid w:val="002F4260"/>
    <w:rsid w:val="002F7E57"/>
    <w:rsid w:val="00302DE2"/>
    <w:rsid w:val="003070F6"/>
    <w:rsid w:val="00307E0F"/>
    <w:rsid w:val="0032569E"/>
    <w:rsid w:val="003712B9"/>
    <w:rsid w:val="00375E7F"/>
    <w:rsid w:val="00382440"/>
    <w:rsid w:val="003914E1"/>
    <w:rsid w:val="00397BC2"/>
    <w:rsid w:val="003D3E88"/>
    <w:rsid w:val="003E7528"/>
    <w:rsid w:val="003F48F5"/>
    <w:rsid w:val="0040239A"/>
    <w:rsid w:val="004253A2"/>
    <w:rsid w:val="00450E6A"/>
    <w:rsid w:val="00455F0B"/>
    <w:rsid w:val="004A1D7C"/>
    <w:rsid w:val="004B38DA"/>
    <w:rsid w:val="004C6743"/>
    <w:rsid w:val="004D079B"/>
    <w:rsid w:val="004D232C"/>
    <w:rsid w:val="004D47E0"/>
    <w:rsid w:val="004E3BCE"/>
    <w:rsid w:val="0051121A"/>
    <w:rsid w:val="00512E6F"/>
    <w:rsid w:val="00521E1C"/>
    <w:rsid w:val="005327D8"/>
    <w:rsid w:val="00545853"/>
    <w:rsid w:val="00552139"/>
    <w:rsid w:val="005841A0"/>
    <w:rsid w:val="00611B51"/>
    <w:rsid w:val="00613340"/>
    <w:rsid w:val="006251FB"/>
    <w:rsid w:val="00633EC2"/>
    <w:rsid w:val="006451B6"/>
    <w:rsid w:val="00662980"/>
    <w:rsid w:val="00664B0C"/>
    <w:rsid w:val="00671B67"/>
    <w:rsid w:val="00682EAA"/>
    <w:rsid w:val="00697F88"/>
    <w:rsid w:val="006D03F6"/>
    <w:rsid w:val="00730E09"/>
    <w:rsid w:val="0077519C"/>
    <w:rsid w:val="007A16C0"/>
    <w:rsid w:val="007B5B61"/>
    <w:rsid w:val="007C2393"/>
    <w:rsid w:val="007D180F"/>
    <w:rsid w:val="007D35CC"/>
    <w:rsid w:val="007E65FD"/>
    <w:rsid w:val="00811C88"/>
    <w:rsid w:val="00816452"/>
    <w:rsid w:val="008202B0"/>
    <w:rsid w:val="008622BA"/>
    <w:rsid w:val="008707C2"/>
    <w:rsid w:val="00874E7E"/>
    <w:rsid w:val="008942EC"/>
    <w:rsid w:val="008952E5"/>
    <w:rsid w:val="008B0E5D"/>
    <w:rsid w:val="008D6DF8"/>
    <w:rsid w:val="008E293A"/>
    <w:rsid w:val="009041D3"/>
    <w:rsid w:val="009275FA"/>
    <w:rsid w:val="009371A2"/>
    <w:rsid w:val="00962FB3"/>
    <w:rsid w:val="009631FB"/>
    <w:rsid w:val="009664BB"/>
    <w:rsid w:val="00971D1B"/>
    <w:rsid w:val="00974A3F"/>
    <w:rsid w:val="009752EC"/>
    <w:rsid w:val="00983072"/>
    <w:rsid w:val="00992026"/>
    <w:rsid w:val="009922AA"/>
    <w:rsid w:val="009B2AD3"/>
    <w:rsid w:val="009B71F2"/>
    <w:rsid w:val="009D3F09"/>
    <w:rsid w:val="00A00C7A"/>
    <w:rsid w:val="00A16B50"/>
    <w:rsid w:val="00A26EBA"/>
    <w:rsid w:val="00A323D7"/>
    <w:rsid w:val="00A333A3"/>
    <w:rsid w:val="00A4501C"/>
    <w:rsid w:val="00A45889"/>
    <w:rsid w:val="00A46059"/>
    <w:rsid w:val="00A6112F"/>
    <w:rsid w:val="00A93837"/>
    <w:rsid w:val="00AB6C3A"/>
    <w:rsid w:val="00AC1965"/>
    <w:rsid w:val="00AD3089"/>
    <w:rsid w:val="00AE57F0"/>
    <w:rsid w:val="00AF59D0"/>
    <w:rsid w:val="00B00C8B"/>
    <w:rsid w:val="00B15D4D"/>
    <w:rsid w:val="00B20CA9"/>
    <w:rsid w:val="00B5190F"/>
    <w:rsid w:val="00B6732C"/>
    <w:rsid w:val="00B94E5C"/>
    <w:rsid w:val="00BA550B"/>
    <w:rsid w:val="00BB25B9"/>
    <w:rsid w:val="00BD0039"/>
    <w:rsid w:val="00BD1483"/>
    <w:rsid w:val="00BF190E"/>
    <w:rsid w:val="00BF4AB2"/>
    <w:rsid w:val="00C00583"/>
    <w:rsid w:val="00C40D58"/>
    <w:rsid w:val="00C96B72"/>
    <w:rsid w:val="00CA01CE"/>
    <w:rsid w:val="00CA2B82"/>
    <w:rsid w:val="00CA439F"/>
    <w:rsid w:val="00CA4E3E"/>
    <w:rsid w:val="00CB5432"/>
    <w:rsid w:val="00CD3415"/>
    <w:rsid w:val="00CE3A47"/>
    <w:rsid w:val="00CF3932"/>
    <w:rsid w:val="00D0031A"/>
    <w:rsid w:val="00D02192"/>
    <w:rsid w:val="00D0442B"/>
    <w:rsid w:val="00D225C4"/>
    <w:rsid w:val="00D5176C"/>
    <w:rsid w:val="00D82FBC"/>
    <w:rsid w:val="00D92712"/>
    <w:rsid w:val="00D939B6"/>
    <w:rsid w:val="00DA23EC"/>
    <w:rsid w:val="00DA5444"/>
    <w:rsid w:val="00DB3F8F"/>
    <w:rsid w:val="00DD36E9"/>
    <w:rsid w:val="00E03AA6"/>
    <w:rsid w:val="00E17E1A"/>
    <w:rsid w:val="00E229A8"/>
    <w:rsid w:val="00E45F9A"/>
    <w:rsid w:val="00E5494A"/>
    <w:rsid w:val="00E57B83"/>
    <w:rsid w:val="00E97576"/>
    <w:rsid w:val="00EB2F92"/>
    <w:rsid w:val="00ED3679"/>
    <w:rsid w:val="00ED4B3F"/>
    <w:rsid w:val="00EE0429"/>
    <w:rsid w:val="00EE48DA"/>
    <w:rsid w:val="00F04DFA"/>
    <w:rsid w:val="00F07C01"/>
    <w:rsid w:val="00F31818"/>
    <w:rsid w:val="00F50D66"/>
    <w:rsid w:val="00F62CAA"/>
    <w:rsid w:val="00F73EC9"/>
    <w:rsid w:val="00F84C7B"/>
    <w:rsid w:val="00F8531F"/>
    <w:rsid w:val="00FA0639"/>
    <w:rsid w:val="00FB3C8D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DE7"/>
    <w:rPr>
      <w:sz w:val="24"/>
      <w:szCs w:val="24"/>
    </w:rPr>
  </w:style>
  <w:style w:type="paragraph" w:styleId="1">
    <w:name w:val="heading 1"/>
    <w:basedOn w:val="a"/>
    <w:next w:val="a"/>
    <w:qFormat/>
    <w:rsid w:val="00032DE7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032DE7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AD3089"/>
    <w:rPr>
      <w:rFonts w:ascii="Segoe UI" w:hAnsi="Segoe UI"/>
      <w:sz w:val="18"/>
      <w:szCs w:val="20"/>
      <w:lang w:val="x-none" w:eastAsia="x-none"/>
    </w:rPr>
  </w:style>
  <w:style w:type="character" w:customStyle="1" w:styleId="a4">
    <w:name w:val="Текст выноски Знак"/>
    <w:link w:val="a3"/>
    <w:locked/>
    <w:rsid w:val="00AD3089"/>
    <w:rPr>
      <w:rFonts w:ascii="Segoe UI" w:hAnsi="Segoe UI"/>
      <w:sz w:val="18"/>
    </w:rPr>
  </w:style>
  <w:style w:type="character" w:styleId="a5">
    <w:name w:val="Hyperlink"/>
    <w:rsid w:val="002E63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DE7"/>
    <w:rPr>
      <w:sz w:val="24"/>
      <w:szCs w:val="24"/>
    </w:rPr>
  </w:style>
  <w:style w:type="paragraph" w:styleId="1">
    <w:name w:val="heading 1"/>
    <w:basedOn w:val="a"/>
    <w:next w:val="a"/>
    <w:qFormat/>
    <w:rsid w:val="00032DE7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032DE7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AD3089"/>
    <w:rPr>
      <w:rFonts w:ascii="Segoe UI" w:hAnsi="Segoe UI"/>
      <w:sz w:val="18"/>
      <w:szCs w:val="20"/>
      <w:lang w:val="x-none" w:eastAsia="x-none"/>
    </w:rPr>
  </w:style>
  <w:style w:type="character" w:customStyle="1" w:styleId="a4">
    <w:name w:val="Текст выноски Знак"/>
    <w:link w:val="a3"/>
    <w:locked/>
    <w:rsid w:val="00AD3089"/>
    <w:rPr>
      <w:rFonts w:ascii="Segoe UI" w:hAnsi="Segoe UI"/>
      <w:sz w:val="18"/>
    </w:rPr>
  </w:style>
  <w:style w:type="character" w:styleId="a5">
    <w:name w:val="Hyperlink"/>
    <w:rsid w:val="002E63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ГФУ</Company>
  <LinksUpToDate>false</LinksUpToDate>
  <CharactersWithSpaces>2165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XTreme</dc:creator>
  <cp:lastModifiedBy>Пользователь Windows</cp:lastModifiedBy>
  <cp:revision>2</cp:revision>
  <cp:lastPrinted>2020-12-15T01:03:00Z</cp:lastPrinted>
  <dcterms:created xsi:type="dcterms:W3CDTF">2023-12-20T07:46:00Z</dcterms:created>
  <dcterms:modified xsi:type="dcterms:W3CDTF">2023-12-20T07:46:00Z</dcterms:modified>
</cp:coreProperties>
</file>